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72912" w14:textId="59FDA4C5" w:rsidR="002F525A" w:rsidRPr="000B4E3F" w:rsidRDefault="00DB7322" w:rsidP="00DB7322">
      <w:pPr>
        <w:spacing w:before="100" w:beforeAutospacing="1" w:after="100" w:afterAutospacing="1"/>
        <w:jc w:val="center"/>
        <w:rPr>
          <w:rFonts w:eastAsia="標楷體"/>
          <w:b/>
          <w:sz w:val="28"/>
        </w:rPr>
      </w:pPr>
      <w:r w:rsidRPr="000B4E3F">
        <w:rPr>
          <w:rFonts w:eastAsia="標楷體"/>
          <w:b/>
          <w:sz w:val="28"/>
        </w:rPr>
        <w:t xml:space="preserve">The </w:t>
      </w:r>
      <w:r w:rsidR="008C1DAE">
        <w:rPr>
          <w:rFonts w:eastAsia="標楷體" w:hint="eastAsia"/>
          <w:b/>
          <w:sz w:val="28"/>
        </w:rPr>
        <w:t>F</w:t>
      </w:r>
      <w:r w:rsidR="00E355E4">
        <w:rPr>
          <w:rFonts w:eastAsia="標楷體"/>
          <w:b/>
          <w:sz w:val="28"/>
        </w:rPr>
        <w:t>ourth</w:t>
      </w:r>
      <w:r w:rsidRPr="000B4E3F">
        <w:rPr>
          <w:rFonts w:eastAsia="標楷體"/>
          <w:b/>
          <w:sz w:val="28"/>
        </w:rPr>
        <w:t xml:space="preserve"> Review of Taiwan’s </w:t>
      </w:r>
      <w:r w:rsidR="002F525A" w:rsidRPr="000B4E3F">
        <w:rPr>
          <w:rFonts w:eastAsia="標楷體"/>
          <w:b/>
          <w:sz w:val="28"/>
        </w:rPr>
        <w:t>CEDAW</w:t>
      </w:r>
      <w:r w:rsidRPr="000B4E3F">
        <w:rPr>
          <w:rFonts w:eastAsia="標楷體"/>
          <w:b/>
          <w:sz w:val="28"/>
        </w:rPr>
        <w:t xml:space="preserve"> Implementation</w:t>
      </w:r>
    </w:p>
    <w:p w14:paraId="68FF8F0C" w14:textId="387A841C" w:rsidR="002F525A" w:rsidRPr="000B4E3F" w:rsidRDefault="009F6D7B" w:rsidP="00DB7322">
      <w:pPr>
        <w:spacing w:before="100" w:beforeAutospacing="1" w:after="100" w:afterAutospacing="1"/>
        <w:jc w:val="center"/>
        <w:rPr>
          <w:rFonts w:eastAsia="標楷體"/>
          <w:b/>
          <w:sz w:val="32"/>
        </w:rPr>
      </w:pPr>
      <w:r w:rsidRPr="000B4E3F">
        <w:rPr>
          <w:rFonts w:eastAsia="標楷體"/>
          <w:b/>
          <w:sz w:val="32"/>
        </w:rPr>
        <w:t>Parallel Reply to List of Issue</w:t>
      </w:r>
      <w:r w:rsidR="00DB7322" w:rsidRPr="000B4E3F">
        <w:rPr>
          <w:rFonts w:eastAsia="標楷體"/>
          <w:b/>
          <w:sz w:val="32"/>
        </w:rPr>
        <w:t xml:space="preserve">s and Questions by the </w:t>
      </w:r>
      <w:r w:rsidR="00E355E4">
        <w:rPr>
          <w:rFonts w:eastAsia="標楷體" w:hint="eastAsia"/>
          <w:b/>
          <w:sz w:val="32"/>
        </w:rPr>
        <w:t>2022</w:t>
      </w:r>
      <w:r w:rsidR="00DB7322" w:rsidRPr="000B4E3F">
        <w:rPr>
          <w:rFonts w:eastAsia="標楷體"/>
          <w:b/>
          <w:sz w:val="32"/>
        </w:rPr>
        <w:t xml:space="preserve"> IRC</w:t>
      </w:r>
    </w:p>
    <w:p w14:paraId="2F1FB4C6" w14:textId="0FE7767C" w:rsidR="000B4E3F" w:rsidRDefault="00DB7322" w:rsidP="00E440DD">
      <w:pPr>
        <w:spacing w:line="480" w:lineRule="exact"/>
        <w:jc w:val="both"/>
        <w:rPr>
          <w:u w:val="single"/>
        </w:rPr>
      </w:pPr>
      <w:r w:rsidRPr="000B4E3F">
        <w:rPr>
          <w:rFonts w:eastAsia="微軟正黑體"/>
          <w:b/>
        </w:rPr>
        <w:t>Organization(s)</w:t>
      </w:r>
      <w:r w:rsidR="002F525A" w:rsidRPr="000B4E3F">
        <w:rPr>
          <w:rFonts w:eastAsia="微軟正黑體"/>
        </w:rPr>
        <w:t>：</w:t>
      </w:r>
      <w:r w:rsidR="00E355E4" w:rsidRPr="00282DD6">
        <w:rPr>
          <w:rFonts w:asciiTheme="minorHAnsi" w:eastAsia="微軟正黑體" w:hAnsiTheme="minorHAnsi"/>
          <w:spacing w:val="-2"/>
          <w:u w:val="single"/>
        </w:rPr>
        <w:t xml:space="preserve">　　　　　　　　　　　　　</w:t>
      </w:r>
      <w:r w:rsidR="00E355E4">
        <w:rPr>
          <w:rFonts w:asciiTheme="minorHAnsi" w:eastAsia="微軟正黑體" w:hAnsiTheme="minorHAnsi" w:hint="eastAsia"/>
          <w:spacing w:val="-2"/>
          <w:u w:val="single"/>
        </w:rPr>
        <w:t xml:space="preserve">            </w:t>
      </w:r>
      <w:r w:rsidR="00E355E4" w:rsidRPr="00282DD6">
        <w:rPr>
          <w:rFonts w:asciiTheme="minorHAnsi" w:eastAsia="微軟正黑體" w:hAnsiTheme="minorHAnsi"/>
          <w:spacing w:val="-2"/>
          <w:u w:val="single"/>
        </w:rPr>
        <w:t xml:space="preserve">    </w:t>
      </w:r>
      <w:r w:rsidR="00E355E4" w:rsidRPr="00282DD6">
        <w:rPr>
          <w:rFonts w:asciiTheme="minorHAnsi" w:eastAsia="微軟正黑體" w:hAnsiTheme="minorHAnsi"/>
          <w:spacing w:val="-2"/>
          <w:u w:val="single"/>
        </w:rPr>
        <w:t xml:space="preserve">　　　　　　　　　　　</w:t>
      </w:r>
    </w:p>
    <w:p w14:paraId="7B03B4AD" w14:textId="2012E4FD" w:rsidR="00CC3CA0" w:rsidRPr="000B4E3F" w:rsidRDefault="00DB7322" w:rsidP="000B4E3F">
      <w:pPr>
        <w:spacing w:after="100" w:afterAutospacing="1" w:line="480" w:lineRule="exact"/>
        <w:ind w:rightChars="-310" w:right="-744"/>
        <w:jc w:val="both"/>
        <w:rPr>
          <w:rFonts w:eastAsia="微軟正黑體"/>
          <w:u w:val="single"/>
        </w:rPr>
      </w:pPr>
      <w:r w:rsidRPr="000B4E3F">
        <w:rPr>
          <w:rFonts w:eastAsia="微軟正黑體"/>
          <w:b/>
        </w:rPr>
        <w:t>Name and Contact</w:t>
      </w:r>
      <w:r w:rsidRPr="000B4E3F">
        <w:rPr>
          <w:rFonts w:eastAsia="微軟正黑體"/>
        </w:rPr>
        <w:t>：</w:t>
      </w:r>
      <w:r w:rsidR="00E355E4" w:rsidRPr="00282DD6">
        <w:rPr>
          <w:rFonts w:asciiTheme="minorHAnsi" w:eastAsia="微軟正黑體" w:hAnsiTheme="minorHAnsi"/>
          <w:spacing w:val="-2"/>
          <w:u w:val="single"/>
        </w:rPr>
        <w:t xml:space="preserve">　　　　　　　　　　　　　</w:t>
      </w:r>
      <w:r w:rsidR="00E355E4" w:rsidRPr="00282DD6">
        <w:rPr>
          <w:rFonts w:asciiTheme="minorHAnsi" w:eastAsia="微軟正黑體" w:hAnsiTheme="minorHAnsi"/>
          <w:spacing w:val="-2"/>
          <w:u w:val="single"/>
        </w:rPr>
        <w:t xml:space="preserve">    </w:t>
      </w:r>
      <w:r w:rsidR="00E355E4" w:rsidRPr="00282DD6">
        <w:rPr>
          <w:rFonts w:asciiTheme="minorHAnsi" w:eastAsia="微軟正黑體" w:hAnsiTheme="minorHAnsi"/>
          <w:spacing w:val="-2"/>
          <w:u w:val="single"/>
        </w:rPr>
        <w:t xml:space="preserve">　　　　　　　　　　　　</w:t>
      </w:r>
      <w:r w:rsidR="00E355E4">
        <w:rPr>
          <w:rFonts w:asciiTheme="minorHAnsi" w:eastAsia="微軟正黑體" w:hAnsiTheme="minorHAnsi" w:hint="eastAsia"/>
          <w:spacing w:val="-2"/>
          <w:u w:val="single"/>
        </w:rPr>
        <w:t xml:space="preserve">         </w:t>
      </w:r>
    </w:p>
    <w:tbl>
      <w:tblPr>
        <w:tblW w:w="5000" w:type="pct"/>
        <w:tblBorders>
          <w:top w:val="thinThickMediumGap" w:sz="12" w:space="0" w:color="auto"/>
          <w:left w:val="thinThickMediumGap" w:sz="12" w:space="0" w:color="auto"/>
          <w:bottom w:val="thinThickMediumGap" w:sz="12" w:space="0" w:color="auto"/>
          <w:right w:val="thinThickMedium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7941"/>
      </w:tblGrid>
      <w:tr w:rsidR="00E440DD" w:rsidRPr="000B4E3F" w14:paraId="0D48612A" w14:textId="77777777" w:rsidTr="00782780">
        <w:trPr>
          <w:trHeight w:val="420"/>
        </w:trPr>
        <w:tc>
          <w:tcPr>
            <w:tcW w:w="901" w:type="pct"/>
            <w:shd w:val="clear" w:color="auto" w:fill="auto"/>
          </w:tcPr>
          <w:p w14:paraId="58375C4A" w14:textId="77777777" w:rsidR="00315A21" w:rsidRPr="000B4E3F" w:rsidRDefault="00A04970" w:rsidP="009870AC">
            <w:pPr>
              <w:jc w:val="center"/>
              <w:rPr>
                <w:b/>
              </w:rPr>
            </w:pPr>
            <w:r w:rsidRPr="000B4E3F">
              <w:rPr>
                <w:b/>
              </w:rPr>
              <w:t xml:space="preserve">Response </w:t>
            </w:r>
            <w:r w:rsidR="007242F0">
              <w:rPr>
                <w:b/>
              </w:rPr>
              <w:t>I</w:t>
            </w:r>
            <w:r w:rsidRPr="000B4E3F">
              <w:rPr>
                <w:b/>
              </w:rPr>
              <w:t>tem</w:t>
            </w:r>
            <w:r w:rsidR="009870AC" w:rsidRPr="000B4E3F">
              <w:rPr>
                <w:b/>
              </w:rPr>
              <w:t>/ article</w:t>
            </w:r>
          </w:p>
        </w:tc>
        <w:tc>
          <w:tcPr>
            <w:tcW w:w="4099" w:type="pct"/>
            <w:shd w:val="clear" w:color="auto" w:fill="auto"/>
          </w:tcPr>
          <w:p w14:paraId="4711B48D" w14:textId="404F7412" w:rsidR="00315A21" w:rsidRPr="000B4E3F" w:rsidRDefault="00315A21" w:rsidP="00DD7F4F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eastAsia="標楷體"/>
              </w:rPr>
            </w:pPr>
          </w:p>
        </w:tc>
      </w:tr>
      <w:tr w:rsidR="00E440DD" w:rsidRPr="000B4E3F" w14:paraId="00A09CCE" w14:textId="77777777" w:rsidTr="00782780">
        <w:trPr>
          <w:trHeight w:val="10117"/>
        </w:trPr>
        <w:tc>
          <w:tcPr>
            <w:tcW w:w="901" w:type="pct"/>
            <w:shd w:val="clear" w:color="auto" w:fill="auto"/>
          </w:tcPr>
          <w:p w14:paraId="2CC436DD" w14:textId="77777777" w:rsidR="009C2A3F" w:rsidRPr="000B4E3F" w:rsidRDefault="00DB7322" w:rsidP="00A04970">
            <w:pPr>
              <w:jc w:val="center"/>
              <w:rPr>
                <w:b/>
              </w:rPr>
            </w:pPr>
            <w:r w:rsidRPr="000B4E3F">
              <w:rPr>
                <w:b/>
              </w:rPr>
              <w:t>Reply</w:t>
            </w:r>
          </w:p>
          <w:p w14:paraId="7E79955F" w14:textId="3C8CFF8B" w:rsidR="00661821" w:rsidRPr="000B4E3F" w:rsidRDefault="00A04970" w:rsidP="00A04970">
            <w:r w:rsidRPr="000B4E3F">
              <w:t>(</w:t>
            </w:r>
            <w:r w:rsidR="00DB7322" w:rsidRPr="000B4E3F">
              <w:t xml:space="preserve">Word limits: No more than </w:t>
            </w:r>
            <w:r w:rsidR="008C1DAE">
              <w:rPr>
                <w:rFonts w:hint="eastAsia"/>
              </w:rPr>
              <w:t>5</w:t>
            </w:r>
            <w:r w:rsidR="00DB7322" w:rsidRPr="000B4E3F">
              <w:t>00 words</w:t>
            </w:r>
            <w:r w:rsidRPr="000B4E3F">
              <w:t>)</w:t>
            </w:r>
          </w:p>
        </w:tc>
        <w:tc>
          <w:tcPr>
            <w:tcW w:w="4099" w:type="pct"/>
            <w:shd w:val="clear" w:color="auto" w:fill="auto"/>
          </w:tcPr>
          <w:p w14:paraId="7F7D2FD3" w14:textId="5B11D7A9" w:rsidR="00914E77" w:rsidRPr="00896B30" w:rsidRDefault="00914E77" w:rsidP="00DD7F4F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</w:pPr>
          </w:p>
        </w:tc>
      </w:tr>
    </w:tbl>
    <w:p w14:paraId="65C8CCCC" w14:textId="77777777" w:rsidR="008C1DAE" w:rsidRDefault="008C1DAE" w:rsidP="008C1DAE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2CAC34B9" w14:textId="5BDDC483" w:rsidR="00896B30" w:rsidRPr="008C1DAE" w:rsidRDefault="00896B30" w:rsidP="008C1DAE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8C1DAE">
        <w:rPr>
          <w:rFonts w:ascii="Times New Roman" w:eastAsia="標楷體" w:hAnsi="Times New Roman"/>
          <w:b/>
          <w:sz w:val="28"/>
          <w:szCs w:val="28"/>
        </w:rPr>
        <w:t>CEDAW</w:t>
      </w:r>
      <w:r w:rsidRPr="008C1DAE">
        <w:rPr>
          <w:rFonts w:ascii="Times New Roman" w:eastAsia="標楷體" w:hAnsi="Times New Roman"/>
          <w:b/>
          <w:sz w:val="28"/>
          <w:szCs w:val="28"/>
        </w:rPr>
        <w:t>第</w:t>
      </w:r>
      <w:r w:rsidR="00E355E4" w:rsidRPr="008C1DAE">
        <w:rPr>
          <w:rFonts w:ascii="Times New Roman" w:eastAsia="標楷體" w:hAnsi="Times New Roman"/>
          <w:b/>
          <w:sz w:val="28"/>
          <w:szCs w:val="28"/>
        </w:rPr>
        <w:t>4</w:t>
      </w:r>
      <w:r w:rsidRPr="008C1DAE">
        <w:rPr>
          <w:rFonts w:ascii="Times New Roman" w:eastAsia="標楷體" w:hAnsi="Times New Roman"/>
          <w:b/>
          <w:sz w:val="28"/>
          <w:szCs w:val="28"/>
        </w:rPr>
        <w:t>次國家報告國際審查</w:t>
      </w:r>
    </w:p>
    <w:p w14:paraId="656F654A" w14:textId="67969301" w:rsidR="00896B30" w:rsidRPr="008C1DAE" w:rsidRDefault="00A50F51" w:rsidP="008C1DAE">
      <w:pPr>
        <w:jc w:val="center"/>
        <w:rPr>
          <w:rFonts w:ascii="標楷體" w:eastAsia="標楷體" w:hAnsi="標楷體"/>
          <w:b/>
          <w:sz w:val="32"/>
        </w:rPr>
      </w:pPr>
      <w:r w:rsidRPr="00542C29">
        <w:rPr>
          <w:rFonts w:ascii="標楷體" w:eastAsia="標楷體" w:hAnsi="標楷體" w:hint="eastAsia"/>
          <w:b/>
          <w:sz w:val="32"/>
        </w:rPr>
        <w:t>問題</w:t>
      </w:r>
      <w:r w:rsidR="00896B30" w:rsidRPr="008C1DAE">
        <w:rPr>
          <w:rFonts w:ascii="標楷體" w:eastAsia="標楷體" w:hAnsi="標楷體" w:hint="eastAsia"/>
          <w:b/>
          <w:sz w:val="32"/>
        </w:rPr>
        <w:t>清單平行回應</w:t>
      </w:r>
    </w:p>
    <w:p w14:paraId="7D8DA32E" w14:textId="5A654229" w:rsidR="00896B30" w:rsidRPr="00782780" w:rsidRDefault="00896B30" w:rsidP="00896B30">
      <w:pPr>
        <w:spacing w:line="560" w:lineRule="exact"/>
        <w:ind w:rightChars="-73" w:right="-175"/>
        <w:jc w:val="both"/>
        <w:rPr>
          <w:rFonts w:ascii="Times New Roman" w:eastAsia="標楷體" w:hAnsi="Times New Roman"/>
          <w:spacing w:val="-2"/>
          <w:u w:val="single"/>
        </w:rPr>
      </w:pPr>
      <w:r w:rsidRPr="008C1DAE">
        <w:rPr>
          <w:rFonts w:ascii="標楷體" w:eastAsia="標楷體" w:hAnsi="標楷體"/>
          <w:b/>
        </w:rPr>
        <w:t>組織名稱</w:t>
      </w:r>
      <w:r w:rsidR="00275842">
        <w:rPr>
          <w:rFonts w:ascii="標楷體" w:eastAsia="標楷體" w:hAnsi="標楷體" w:hint="eastAsia"/>
          <w:b/>
        </w:rPr>
        <w:t>（</w:t>
      </w:r>
      <w:r w:rsidRPr="008C1DAE">
        <w:rPr>
          <w:rFonts w:ascii="標楷體" w:eastAsia="標楷體" w:hAnsi="標楷體"/>
          <w:b/>
        </w:rPr>
        <w:t>不</w:t>
      </w:r>
      <w:r w:rsidRPr="00782780">
        <w:rPr>
          <w:rFonts w:ascii="Times New Roman" w:eastAsia="標楷體" w:hAnsi="Times New Roman"/>
          <w:b/>
        </w:rPr>
        <w:t>限</w:t>
      </w:r>
      <w:r w:rsidRPr="00782780">
        <w:rPr>
          <w:rFonts w:ascii="Times New Roman" w:eastAsia="標楷體" w:hAnsi="Times New Roman"/>
          <w:b/>
        </w:rPr>
        <w:t>1</w:t>
      </w:r>
      <w:r w:rsidRPr="00782780">
        <w:rPr>
          <w:rFonts w:ascii="Times New Roman" w:eastAsia="標楷體" w:hAnsi="Times New Roman"/>
          <w:b/>
        </w:rPr>
        <w:t>個</w:t>
      </w:r>
      <w:r w:rsidR="00275842">
        <w:rPr>
          <w:rFonts w:ascii="Times New Roman" w:eastAsia="標楷體" w:hAnsi="Times New Roman" w:hint="eastAsia"/>
          <w:b/>
        </w:rPr>
        <w:t>）</w:t>
      </w:r>
      <w:r w:rsidRPr="00782780">
        <w:rPr>
          <w:rFonts w:ascii="Times New Roman" w:eastAsia="標楷體" w:hAnsi="Times New Roman"/>
        </w:rPr>
        <w:t>：</w:t>
      </w:r>
      <w:r w:rsidRPr="00782780">
        <w:rPr>
          <w:rFonts w:ascii="Times New Roman" w:eastAsia="標楷體" w:hAnsi="Times New Roman"/>
          <w:spacing w:val="-2"/>
          <w:u w:val="single"/>
        </w:rPr>
        <w:t xml:space="preserve">　　　　　　　　　　　　　　</w:t>
      </w:r>
      <w:r w:rsidRPr="00782780">
        <w:rPr>
          <w:rFonts w:ascii="Times New Roman" w:eastAsia="標楷體" w:hAnsi="Times New Roman"/>
          <w:spacing w:val="-2"/>
          <w:u w:val="single"/>
        </w:rPr>
        <w:t xml:space="preserve">    </w:t>
      </w:r>
      <w:r w:rsidRPr="00782780">
        <w:rPr>
          <w:rFonts w:ascii="Times New Roman" w:eastAsia="標楷體" w:hAnsi="Times New Roman"/>
          <w:spacing w:val="-2"/>
          <w:u w:val="single"/>
        </w:rPr>
        <w:t xml:space="preserve">　　　　　　　　　　　　　　　</w:t>
      </w:r>
    </w:p>
    <w:p w14:paraId="3DBA1565" w14:textId="0B08357F" w:rsidR="00896B30" w:rsidRPr="00782780" w:rsidRDefault="00896B30" w:rsidP="00107331">
      <w:pPr>
        <w:spacing w:after="100" w:afterAutospacing="1" w:line="560" w:lineRule="exact"/>
        <w:ind w:rightChars="-73" w:right="-175"/>
        <w:jc w:val="both"/>
        <w:rPr>
          <w:rFonts w:ascii="Times New Roman" w:eastAsia="標楷體" w:hAnsi="Times New Roman"/>
          <w:u w:val="single"/>
        </w:rPr>
      </w:pPr>
      <w:r w:rsidRPr="00782780">
        <w:rPr>
          <w:rFonts w:ascii="Times New Roman" w:eastAsia="標楷體" w:hAnsi="Times New Roman"/>
          <w:b/>
        </w:rPr>
        <w:t>聯絡人與聯絡方式</w:t>
      </w:r>
      <w:r w:rsidRPr="00782780">
        <w:rPr>
          <w:rFonts w:ascii="Times New Roman" w:eastAsia="標楷體" w:hAnsi="Times New Roman"/>
        </w:rPr>
        <w:t>：</w:t>
      </w:r>
      <w:r w:rsidRPr="00782780">
        <w:rPr>
          <w:rFonts w:ascii="Times New Roman" w:eastAsia="標楷體" w:hAnsi="Times New Roman"/>
          <w:u w:val="single"/>
        </w:rPr>
        <w:t xml:space="preserve">　　　　　　　　　　　　　　　　　　　　　　　　　　　　　　</w:t>
      </w:r>
      <w:r w:rsidRPr="00782780">
        <w:rPr>
          <w:rFonts w:ascii="Times New Roman" w:eastAsia="標楷體" w:hAnsi="Times New Roman"/>
          <w:spacing w:val="-2"/>
          <w:u w:val="single"/>
        </w:rPr>
        <w:t xml:space="preserve">   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7784"/>
      </w:tblGrid>
      <w:tr w:rsidR="00896B30" w:rsidRPr="00782780" w14:paraId="08170DA3" w14:textId="77777777" w:rsidTr="00782780">
        <w:trPr>
          <w:trHeight w:val="489"/>
        </w:trPr>
        <w:tc>
          <w:tcPr>
            <w:tcW w:w="982" w:type="pct"/>
            <w:shd w:val="clear" w:color="auto" w:fill="auto"/>
          </w:tcPr>
          <w:p w14:paraId="26D39CEF" w14:textId="77777777" w:rsidR="00896B30" w:rsidRPr="00782780" w:rsidRDefault="00896B30" w:rsidP="00760FEB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</w:rPr>
            </w:pPr>
            <w:proofErr w:type="gramStart"/>
            <w:r w:rsidRPr="00782780">
              <w:rPr>
                <w:rFonts w:ascii="Times New Roman" w:eastAsia="標楷體" w:hAnsi="Times New Roman"/>
                <w:b/>
              </w:rPr>
              <w:t>回應點次</w:t>
            </w:r>
            <w:proofErr w:type="gramEnd"/>
          </w:p>
        </w:tc>
        <w:tc>
          <w:tcPr>
            <w:tcW w:w="4018" w:type="pct"/>
            <w:shd w:val="clear" w:color="auto" w:fill="auto"/>
          </w:tcPr>
          <w:p w14:paraId="4B8D5588" w14:textId="5B5DFAA4" w:rsidR="00896B30" w:rsidRPr="00782780" w:rsidRDefault="00896B30" w:rsidP="00DD7F4F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ascii="Times New Roman" w:eastAsia="標楷體" w:hAnsi="Times New Roman"/>
              </w:rPr>
            </w:pPr>
          </w:p>
        </w:tc>
      </w:tr>
      <w:tr w:rsidR="00896B30" w:rsidRPr="00782780" w14:paraId="79592B47" w14:textId="77777777" w:rsidTr="00782780">
        <w:trPr>
          <w:trHeight w:val="6511"/>
        </w:trPr>
        <w:tc>
          <w:tcPr>
            <w:tcW w:w="982" w:type="pct"/>
            <w:shd w:val="clear" w:color="auto" w:fill="auto"/>
          </w:tcPr>
          <w:p w14:paraId="5FF50B7F" w14:textId="77777777" w:rsidR="00896B30" w:rsidRPr="00275842" w:rsidRDefault="00896B30" w:rsidP="00E90A8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782780">
              <w:rPr>
                <w:rFonts w:ascii="Times New Roman" w:eastAsia="標楷體" w:hAnsi="Times New Roman"/>
                <w:b/>
              </w:rPr>
              <w:t>回應內容</w:t>
            </w:r>
          </w:p>
          <w:p w14:paraId="7772E7C6" w14:textId="61C88E19" w:rsidR="00E90A82" w:rsidRPr="00275842" w:rsidRDefault="00275842" w:rsidP="00E90A8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（中文</w:t>
            </w:r>
            <w:r w:rsidR="00E90A82" w:rsidRPr="00275842">
              <w:rPr>
                <w:rFonts w:ascii="Times New Roman" w:eastAsia="標楷體" w:hAnsi="Times New Roman"/>
                <w:b/>
              </w:rPr>
              <w:t>1</w:t>
            </w:r>
            <w:r w:rsidR="008C1DAE" w:rsidRPr="00275842">
              <w:rPr>
                <w:rFonts w:ascii="Times New Roman" w:eastAsia="標楷體" w:hAnsi="Times New Roman"/>
                <w:b/>
              </w:rPr>
              <w:t>,</w:t>
            </w:r>
            <w:r w:rsidR="00E90A82" w:rsidRPr="00275842">
              <w:rPr>
                <w:rFonts w:ascii="Times New Roman" w:eastAsia="標楷體" w:hAnsi="Times New Roman"/>
                <w:b/>
              </w:rPr>
              <w:t>000</w:t>
            </w:r>
            <w:r w:rsidR="00E90A82" w:rsidRPr="00275842">
              <w:rPr>
                <w:rFonts w:ascii="Times New Roman" w:eastAsia="標楷體" w:hAnsi="Times New Roman"/>
                <w:b/>
              </w:rPr>
              <w:t>字</w:t>
            </w:r>
            <w:r w:rsidRPr="00275842">
              <w:rPr>
                <w:rFonts w:ascii="Times New Roman" w:eastAsia="標楷體" w:hAnsi="Times New Roman" w:hint="eastAsia"/>
                <w:b/>
              </w:rPr>
              <w:t>以</w:t>
            </w:r>
            <w:r w:rsidR="00E90A82" w:rsidRPr="00275842">
              <w:rPr>
                <w:rFonts w:ascii="Times New Roman" w:eastAsia="標楷體" w:hAnsi="Times New Roman"/>
                <w:b/>
              </w:rPr>
              <w:t>內</w:t>
            </w:r>
            <w:r>
              <w:rPr>
                <w:rFonts w:ascii="Times New Roman" w:eastAsia="標楷體" w:hAnsi="Times New Roman" w:hint="eastAsia"/>
                <w:b/>
              </w:rPr>
              <w:t>）</w:t>
            </w:r>
          </w:p>
        </w:tc>
        <w:tc>
          <w:tcPr>
            <w:tcW w:w="4018" w:type="pct"/>
            <w:shd w:val="clear" w:color="auto" w:fill="auto"/>
          </w:tcPr>
          <w:p w14:paraId="78D64F02" w14:textId="445EBBBB" w:rsidR="00DD7F4F" w:rsidRPr="00782780" w:rsidRDefault="00DD7F4F" w:rsidP="00DD7F4F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ascii="Times New Roman" w:eastAsia="標楷體" w:hAnsi="Times New Roman"/>
                <w:color w:val="222222"/>
                <w:kern w:val="0"/>
              </w:rPr>
            </w:pPr>
          </w:p>
          <w:p w14:paraId="6FBF17D5" w14:textId="77777777" w:rsidR="00DD7F4F" w:rsidRPr="00782780" w:rsidRDefault="00DD7F4F" w:rsidP="00DD7F4F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ascii="Times New Roman" w:eastAsia="標楷體" w:hAnsi="Times New Roman"/>
                <w:color w:val="222222"/>
                <w:kern w:val="0"/>
              </w:rPr>
            </w:pPr>
          </w:p>
          <w:p w14:paraId="1C8354AC" w14:textId="77777777" w:rsidR="00DD7F4F" w:rsidRPr="00782780" w:rsidRDefault="00DD7F4F" w:rsidP="00DD7F4F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ascii="Times New Roman" w:eastAsia="標楷體" w:hAnsi="Times New Roman"/>
                <w:color w:val="222222"/>
                <w:kern w:val="0"/>
              </w:rPr>
            </w:pPr>
          </w:p>
          <w:p w14:paraId="354D94FE" w14:textId="77777777" w:rsidR="00DD7F4F" w:rsidRPr="00782780" w:rsidRDefault="00DD7F4F" w:rsidP="00DD7F4F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ascii="Times New Roman" w:eastAsia="標楷體" w:hAnsi="Times New Roman"/>
                <w:color w:val="222222"/>
                <w:kern w:val="0"/>
              </w:rPr>
            </w:pPr>
          </w:p>
          <w:p w14:paraId="16C7283A" w14:textId="77777777" w:rsidR="00DD7F4F" w:rsidRPr="00782780" w:rsidRDefault="00DD7F4F" w:rsidP="00DD7F4F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ascii="Times New Roman" w:eastAsia="標楷體" w:hAnsi="Times New Roman"/>
                <w:color w:val="222222"/>
                <w:kern w:val="0"/>
              </w:rPr>
            </w:pPr>
          </w:p>
          <w:p w14:paraId="1640A05B" w14:textId="77777777" w:rsidR="00DD7F4F" w:rsidRPr="00782780" w:rsidRDefault="00DD7F4F" w:rsidP="00D31FFB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ascii="Times New Roman" w:eastAsia="標楷體" w:hAnsi="Times New Roman"/>
                <w:color w:val="222222"/>
                <w:kern w:val="0"/>
              </w:rPr>
            </w:pPr>
          </w:p>
          <w:p w14:paraId="6DEC3991" w14:textId="77777777" w:rsidR="00D31FFB" w:rsidRPr="00782780" w:rsidRDefault="00D31FFB" w:rsidP="00D31FFB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ascii="Times New Roman" w:eastAsia="標楷體" w:hAnsi="Times New Roman"/>
                <w:color w:val="222222"/>
                <w:kern w:val="0"/>
              </w:rPr>
            </w:pPr>
          </w:p>
          <w:p w14:paraId="5535F31D" w14:textId="77777777" w:rsidR="00D31FFB" w:rsidRPr="00782780" w:rsidRDefault="00D31FFB" w:rsidP="00D31FFB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ascii="Times New Roman" w:eastAsia="標楷體" w:hAnsi="Times New Roman"/>
                <w:color w:val="222222"/>
                <w:kern w:val="0"/>
              </w:rPr>
            </w:pPr>
          </w:p>
          <w:p w14:paraId="08FEAD3A" w14:textId="77777777" w:rsidR="00D31FFB" w:rsidRPr="00782780" w:rsidRDefault="00D31FFB" w:rsidP="00D31FFB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ascii="Times New Roman" w:eastAsia="標楷體" w:hAnsi="Times New Roman"/>
                <w:color w:val="222222"/>
                <w:kern w:val="0"/>
              </w:rPr>
            </w:pPr>
          </w:p>
          <w:p w14:paraId="4A1736E1" w14:textId="77777777" w:rsidR="00D31FFB" w:rsidRPr="00782780" w:rsidRDefault="00D31FFB" w:rsidP="00D31FFB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ascii="Times New Roman" w:eastAsia="標楷體" w:hAnsi="Times New Roman"/>
                <w:color w:val="222222"/>
                <w:kern w:val="0"/>
              </w:rPr>
            </w:pPr>
          </w:p>
          <w:p w14:paraId="00B60F65" w14:textId="77777777" w:rsidR="00D31FFB" w:rsidRPr="00782780" w:rsidRDefault="00D31FFB" w:rsidP="00D31FFB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ascii="Times New Roman" w:eastAsia="標楷體" w:hAnsi="Times New Roman"/>
                <w:color w:val="222222"/>
                <w:kern w:val="0"/>
              </w:rPr>
            </w:pPr>
          </w:p>
          <w:p w14:paraId="1C7200A4" w14:textId="77777777" w:rsidR="00D31FFB" w:rsidRPr="00782780" w:rsidRDefault="00D31FFB" w:rsidP="00D31FFB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ascii="Times New Roman" w:eastAsia="標楷體" w:hAnsi="Times New Roman"/>
                <w:color w:val="222222"/>
                <w:kern w:val="0"/>
              </w:rPr>
            </w:pPr>
          </w:p>
          <w:p w14:paraId="00498E64" w14:textId="77777777" w:rsidR="00D31FFB" w:rsidRPr="00782780" w:rsidRDefault="00D31FFB" w:rsidP="00D31FFB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ascii="Times New Roman" w:eastAsia="標楷體" w:hAnsi="Times New Roman"/>
                <w:color w:val="222222"/>
                <w:kern w:val="0"/>
              </w:rPr>
            </w:pPr>
          </w:p>
          <w:p w14:paraId="09046A70" w14:textId="77777777" w:rsidR="00D31FFB" w:rsidRPr="00782780" w:rsidRDefault="00D31FFB" w:rsidP="00D31FFB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ascii="Times New Roman" w:eastAsia="標楷體" w:hAnsi="Times New Roman"/>
                <w:color w:val="222222"/>
                <w:kern w:val="0"/>
              </w:rPr>
            </w:pPr>
          </w:p>
          <w:p w14:paraId="3C5DE64F" w14:textId="0973F58D" w:rsidR="00D31FFB" w:rsidRPr="00782780" w:rsidRDefault="00D31FFB" w:rsidP="00D31FFB">
            <w:pPr>
              <w:widowControl/>
              <w:shd w:val="clear" w:color="auto" w:fill="FFFFFF"/>
              <w:spacing w:line="520" w:lineRule="exact"/>
              <w:rPr>
                <w:rFonts w:ascii="Times New Roman" w:eastAsia="標楷體" w:hAnsi="Times New Roman"/>
                <w:color w:val="222222"/>
                <w:kern w:val="0"/>
              </w:rPr>
            </w:pPr>
          </w:p>
        </w:tc>
      </w:tr>
    </w:tbl>
    <w:p w14:paraId="74E000E3" w14:textId="77777777" w:rsidR="008C1DAE" w:rsidRDefault="008C1DAE" w:rsidP="005A604A">
      <w:pPr>
        <w:rPr>
          <w:rFonts w:ascii="微軟正黑體" w:eastAsia="微軟正黑體" w:hAnsi="微軟正黑體"/>
          <w:b/>
          <w:sz w:val="22"/>
        </w:rPr>
      </w:pPr>
    </w:p>
    <w:p w14:paraId="6CDE470A" w14:textId="4652E31F" w:rsidR="005A604A" w:rsidRPr="00B01EAD" w:rsidRDefault="0040779E" w:rsidP="005A604A">
      <w:pPr>
        <w:rPr>
          <w:rFonts w:ascii="標楷體" w:eastAsia="標楷體" w:hAnsi="標楷體"/>
          <w:b/>
          <w:sz w:val="22"/>
        </w:rPr>
      </w:pPr>
      <w:r w:rsidRPr="00B01EAD">
        <w:rPr>
          <w:rFonts w:ascii="標楷體" w:eastAsia="標楷體" w:hAnsi="標楷體" w:hint="eastAsia"/>
          <w:b/>
          <w:sz w:val="22"/>
          <w:shd w:val="pct15" w:color="auto" w:fill="FFFFFF"/>
        </w:rPr>
        <w:t>注意事項</w:t>
      </w:r>
      <w:r w:rsidRPr="00B01EAD">
        <w:rPr>
          <w:rFonts w:ascii="標楷體" w:eastAsia="標楷體" w:hAnsi="標楷體" w:hint="eastAsia"/>
          <w:b/>
          <w:sz w:val="22"/>
        </w:rPr>
        <w:t>：</w:t>
      </w:r>
    </w:p>
    <w:p w14:paraId="327CD0BA" w14:textId="4658142F" w:rsidR="008C1DAE" w:rsidRPr="00DF6F50" w:rsidRDefault="008C1DAE" w:rsidP="008C1DAE">
      <w:pPr>
        <w:pStyle w:val="a8"/>
        <w:numPr>
          <w:ilvl w:val="0"/>
          <w:numId w:val="10"/>
        </w:numPr>
        <w:ind w:leftChars="0"/>
        <w:rPr>
          <w:rFonts w:ascii="Times New Roman" w:eastAsia="標楷體" w:hAnsi="Times New Roman"/>
          <w:bCs/>
          <w:sz w:val="22"/>
        </w:rPr>
      </w:pPr>
      <w:r w:rsidRPr="00B01EAD">
        <w:rPr>
          <w:rFonts w:ascii="標楷體" w:eastAsia="標楷體" w:hAnsi="標楷體" w:hint="eastAsia"/>
          <w:bCs/>
          <w:sz w:val="22"/>
        </w:rPr>
        <w:t>請以上述表</w:t>
      </w:r>
      <w:r w:rsidRPr="00DF6F50">
        <w:rPr>
          <w:rFonts w:ascii="Times New Roman" w:eastAsia="標楷體" w:hAnsi="Times New Roman"/>
          <w:bCs/>
          <w:sz w:val="22"/>
        </w:rPr>
        <w:t>格提出「</w:t>
      </w:r>
      <w:r w:rsidR="00782780" w:rsidRPr="00DF6F50">
        <w:rPr>
          <w:rFonts w:ascii="Times New Roman" w:eastAsia="標楷體" w:hAnsi="Times New Roman"/>
          <w:bCs/>
          <w:sz w:val="22"/>
        </w:rPr>
        <w:t>英文版及</w:t>
      </w:r>
      <w:r w:rsidRPr="00DF6F50">
        <w:rPr>
          <w:rFonts w:ascii="Times New Roman" w:eastAsia="標楷體" w:hAnsi="Times New Roman"/>
          <w:bCs/>
          <w:sz w:val="22"/>
        </w:rPr>
        <w:t>中文版」共</w:t>
      </w:r>
      <w:r w:rsidRPr="00DF6F50">
        <w:rPr>
          <w:rFonts w:ascii="Times New Roman" w:eastAsia="標楷體" w:hAnsi="Times New Roman"/>
          <w:bCs/>
          <w:sz w:val="22"/>
        </w:rPr>
        <w:t>2</w:t>
      </w:r>
      <w:r w:rsidRPr="00DF6F50">
        <w:rPr>
          <w:rFonts w:ascii="Times New Roman" w:eastAsia="標楷體" w:hAnsi="Times New Roman"/>
          <w:bCs/>
          <w:sz w:val="22"/>
        </w:rPr>
        <w:t>個版本文件</w:t>
      </w:r>
      <w:r w:rsidRPr="00DF6F50">
        <w:rPr>
          <w:rFonts w:ascii="Times New Roman" w:eastAsia="標楷體" w:hAnsi="Times New Roman"/>
          <w:bCs/>
          <w:sz w:val="20"/>
          <w:szCs w:val="20"/>
        </w:rPr>
        <w:t>。</w:t>
      </w:r>
    </w:p>
    <w:p w14:paraId="20C82AD1" w14:textId="04BD80A0" w:rsidR="00532F5F" w:rsidRPr="00DF6F50" w:rsidRDefault="00532F5F" w:rsidP="00532F5F">
      <w:pPr>
        <w:pStyle w:val="a8"/>
        <w:numPr>
          <w:ilvl w:val="0"/>
          <w:numId w:val="10"/>
        </w:numPr>
        <w:ind w:leftChars="0"/>
        <w:jc w:val="both"/>
        <w:rPr>
          <w:rFonts w:ascii="Times New Roman" w:eastAsia="標楷體" w:hAnsi="Times New Roman"/>
          <w:bCs/>
          <w:sz w:val="22"/>
        </w:rPr>
      </w:pPr>
      <w:bookmarkStart w:id="0" w:name="_Hlk112425630"/>
      <w:r>
        <w:rPr>
          <w:rFonts w:ascii="Times New Roman" w:eastAsia="標楷體" w:hAnsi="Times New Roman" w:hint="eastAsia"/>
          <w:bCs/>
          <w:sz w:val="22"/>
        </w:rPr>
        <w:t>撰寫內容</w:t>
      </w:r>
      <w:r w:rsidR="00275842">
        <w:rPr>
          <w:rFonts w:ascii="Times New Roman" w:eastAsia="標楷體" w:hAnsi="Times New Roman" w:hint="eastAsia"/>
          <w:bCs/>
          <w:sz w:val="22"/>
        </w:rPr>
        <w:t>請</w:t>
      </w:r>
      <w:r>
        <w:rPr>
          <w:rFonts w:ascii="Times New Roman" w:eastAsia="標楷體" w:hAnsi="Times New Roman" w:hint="eastAsia"/>
          <w:bCs/>
          <w:sz w:val="22"/>
        </w:rPr>
        <w:t>就</w:t>
      </w:r>
      <w:r w:rsidRPr="00DF6F50">
        <w:rPr>
          <w:rFonts w:ascii="Times New Roman" w:eastAsia="標楷體" w:hAnsi="Times New Roman"/>
          <w:bCs/>
          <w:sz w:val="22"/>
        </w:rPr>
        <w:t>審查委員</w:t>
      </w:r>
      <w:r w:rsidR="00275842">
        <w:rPr>
          <w:rFonts w:ascii="Times New Roman" w:eastAsia="標楷體" w:hAnsi="Times New Roman" w:hint="eastAsia"/>
          <w:bCs/>
          <w:sz w:val="22"/>
        </w:rPr>
        <w:t>會</w:t>
      </w:r>
      <w:r w:rsidRPr="00DF6F50">
        <w:rPr>
          <w:rFonts w:ascii="Times New Roman" w:eastAsia="標楷體" w:hAnsi="Times New Roman"/>
          <w:bCs/>
          <w:sz w:val="22"/>
        </w:rPr>
        <w:t>提出的問題</w:t>
      </w:r>
      <w:r w:rsidR="00275842">
        <w:rPr>
          <w:rFonts w:ascii="Times New Roman" w:eastAsia="標楷體" w:hAnsi="Times New Roman" w:hint="eastAsia"/>
          <w:bCs/>
          <w:sz w:val="22"/>
        </w:rPr>
        <w:t>及</w:t>
      </w:r>
      <w:r>
        <w:rPr>
          <w:rFonts w:ascii="Times New Roman" w:eastAsia="標楷體" w:hAnsi="Times New Roman" w:hint="eastAsia"/>
          <w:bCs/>
          <w:sz w:val="22"/>
        </w:rPr>
        <w:t>政府部門的回覆進行回應</w:t>
      </w:r>
      <w:r w:rsidRPr="00DF6F50">
        <w:rPr>
          <w:rFonts w:ascii="Times New Roman" w:eastAsia="標楷體" w:hAnsi="Times New Roman"/>
          <w:bCs/>
          <w:sz w:val="22"/>
        </w:rPr>
        <w:t>，</w:t>
      </w:r>
      <w:r>
        <w:rPr>
          <w:rFonts w:ascii="Times New Roman" w:eastAsia="標楷體" w:hAnsi="Times New Roman" w:hint="eastAsia"/>
          <w:bCs/>
          <w:sz w:val="22"/>
        </w:rPr>
        <w:t>超過上表所列</w:t>
      </w:r>
      <w:r w:rsidR="00275842">
        <w:rPr>
          <w:rFonts w:ascii="Times New Roman" w:eastAsia="標楷體" w:hAnsi="Times New Roman" w:hint="eastAsia"/>
          <w:bCs/>
          <w:sz w:val="22"/>
        </w:rPr>
        <w:t>字數</w:t>
      </w:r>
      <w:r>
        <w:rPr>
          <w:rFonts w:ascii="Times New Roman" w:eastAsia="標楷體" w:hAnsi="Times New Roman" w:hint="eastAsia"/>
          <w:bCs/>
          <w:sz w:val="22"/>
        </w:rPr>
        <w:t>者歉難受理</w:t>
      </w:r>
      <w:r w:rsidRPr="00DF6F50">
        <w:rPr>
          <w:rFonts w:ascii="Times New Roman" w:eastAsia="標楷體" w:hAnsi="Times New Roman"/>
          <w:bCs/>
          <w:sz w:val="22"/>
        </w:rPr>
        <w:t>。</w:t>
      </w:r>
    </w:p>
    <w:bookmarkEnd w:id="0"/>
    <w:p w14:paraId="37BE2D38" w14:textId="6808F579" w:rsidR="00C56549" w:rsidRPr="00275842" w:rsidRDefault="0040779E" w:rsidP="00DF6F50">
      <w:pPr>
        <w:pStyle w:val="a8"/>
        <w:widowControl/>
        <w:numPr>
          <w:ilvl w:val="0"/>
          <w:numId w:val="10"/>
        </w:numPr>
        <w:ind w:leftChars="0"/>
        <w:rPr>
          <w:rFonts w:ascii="Times New Roman" w:eastAsia="標楷體" w:hAnsi="Times New Roman"/>
          <w:bCs/>
          <w:sz w:val="22"/>
        </w:rPr>
      </w:pPr>
      <w:r w:rsidRPr="00275842">
        <w:rPr>
          <w:rFonts w:ascii="Times New Roman" w:eastAsia="標楷體" w:hAnsi="Times New Roman"/>
          <w:bCs/>
          <w:sz w:val="22"/>
        </w:rPr>
        <w:t>請於</w:t>
      </w:r>
      <w:r w:rsidRPr="00275842">
        <w:rPr>
          <w:rFonts w:ascii="Times New Roman" w:eastAsia="標楷體" w:hAnsi="Times New Roman"/>
          <w:b/>
          <w:sz w:val="22"/>
        </w:rPr>
        <w:t>111</w:t>
      </w:r>
      <w:r w:rsidRPr="00275842">
        <w:rPr>
          <w:rFonts w:ascii="Times New Roman" w:eastAsia="標楷體" w:hAnsi="Times New Roman"/>
          <w:b/>
          <w:sz w:val="22"/>
        </w:rPr>
        <w:t>年</w:t>
      </w:r>
      <w:r w:rsidRPr="00275842">
        <w:rPr>
          <w:rFonts w:ascii="Times New Roman" w:eastAsia="標楷體" w:hAnsi="Times New Roman"/>
          <w:b/>
          <w:sz w:val="22"/>
        </w:rPr>
        <w:t>10</w:t>
      </w:r>
      <w:r w:rsidRPr="00275842">
        <w:rPr>
          <w:rFonts w:ascii="Times New Roman" w:eastAsia="標楷體" w:hAnsi="Times New Roman"/>
          <w:b/>
          <w:sz w:val="22"/>
        </w:rPr>
        <w:t>月</w:t>
      </w:r>
      <w:r w:rsidRPr="00275842">
        <w:rPr>
          <w:rFonts w:ascii="Times New Roman" w:eastAsia="標楷體" w:hAnsi="Times New Roman"/>
          <w:b/>
          <w:sz w:val="22"/>
        </w:rPr>
        <w:t>31</w:t>
      </w:r>
      <w:r w:rsidRPr="00275842">
        <w:rPr>
          <w:rFonts w:ascii="Times New Roman" w:eastAsia="標楷體" w:hAnsi="Times New Roman"/>
          <w:b/>
          <w:sz w:val="22"/>
        </w:rPr>
        <w:t>日（星期一）</w:t>
      </w:r>
      <w:r w:rsidR="00DF6F50" w:rsidRPr="00275842">
        <w:rPr>
          <w:rFonts w:ascii="Times New Roman" w:eastAsia="標楷體" w:hAnsi="Times New Roman"/>
          <w:b/>
          <w:sz w:val="22"/>
        </w:rPr>
        <w:t>中午</w:t>
      </w:r>
      <w:r w:rsidR="00DF6F50" w:rsidRPr="00275842">
        <w:rPr>
          <w:rFonts w:ascii="Times New Roman" w:eastAsia="標楷體" w:hAnsi="Times New Roman"/>
          <w:b/>
          <w:sz w:val="22"/>
        </w:rPr>
        <w:t>12</w:t>
      </w:r>
      <w:r w:rsidR="00DF6F50" w:rsidRPr="00275842">
        <w:rPr>
          <w:rFonts w:ascii="Times New Roman" w:eastAsia="標楷體" w:hAnsi="Times New Roman"/>
          <w:b/>
          <w:sz w:val="22"/>
        </w:rPr>
        <w:t>時</w:t>
      </w:r>
      <w:r w:rsidR="00275842" w:rsidRPr="00275842">
        <w:rPr>
          <w:rFonts w:ascii="Times New Roman" w:eastAsia="標楷體" w:hAnsi="Times New Roman" w:hint="eastAsia"/>
          <w:b/>
          <w:sz w:val="22"/>
        </w:rPr>
        <w:t>前</w:t>
      </w:r>
      <w:r w:rsidRPr="00275842">
        <w:rPr>
          <w:rFonts w:ascii="Times New Roman" w:eastAsia="標楷體" w:hAnsi="Times New Roman"/>
          <w:bCs/>
          <w:sz w:val="22"/>
        </w:rPr>
        <w:t>，</w:t>
      </w:r>
      <w:r w:rsidR="00DF6F50" w:rsidRPr="00275842">
        <w:rPr>
          <w:rFonts w:ascii="Times New Roman" w:eastAsia="標楷體" w:hAnsi="Times New Roman"/>
          <w:bCs/>
          <w:sz w:val="22"/>
        </w:rPr>
        <w:t>以電子郵件方式</w:t>
      </w:r>
      <w:r w:rsidRPr="00275842">
        <w:rPr>
          <w:rFonts w:ascii="Times New Roman" w:eastAsia="標楷體" w:hAnsi="Times New Roman"/>
          <w:bCs/>
          <w:sz w:val="22"/>
        </w:rPr>
        <w:t>寄送至</w:t>
      </w:r>
      <w:hyperlink r:id="rId8" w:history="1">
        <w:r w:rsidR="00DF6F50" w:rsidRPr="00275842">
          <w:rPr>
            <w:rFonts w:ascii="Times New Roman" w:eastAsia="標楷體" w:hAnsi="Times New Roman"/>
            <w:bCs/>
            <w:sz w:val="22"/>
          </w:rPr>
          <w:t>vivi3456@wrp.org.tw</w:t>
        </w:r>
      </w:hyperlink>
    </w:p>
    <w:p w14:paraId="10E44D1E" w14:textId="0BB8CF27" w:rsidR="000B5D35" w:rsidRDefault="00275842" w:rsidP="00C56549">
      <w:pPr>
        <w:pStyle w:val="a8"/>
        <w:widowControl/>
        <w:ind w:leftChars="0" w:left="360"/>
        <w:rPr>
          <w:rFonts w:ascii="Times New Roman" w:eastAsia="標楷體" w:hAnsi="Times New Roman"/>
          <w:bCs/>
          <w:sz w:val="22"/>
        </w:rPr>
      </w:pPr>
      <w:r>
        <w:rPr>
          <w:rFonts w:ascii="Times New Roman" w:eastAsia="標楷體" w:hAnsi="Times New Roman" w:hint="eastAsia"/>
          <w:bCs/>
          <w:sz w:val="22"/>
        </w:rPr>
        <w:t>（</w:t>
      </w:r>
      <w:r w:rsidR="00DF6F50" w:rsidRPr="00275842">
        <w:rPr>
          <w:rFonts w:ascii="Times New Roman" w:eastAsia="標楷體" w:hAnsi="Times New Roman"/>
          <w:bCs/>
          <w:sz w:val="22"/>
        </w:rPr>
        <w:t>婦權基金會</w:t>
      </w:r>
      <w:proofErr w:type="gramStart"/>
      <w:r>
        <w:rPr>
          <w:rFonts w:ascii="Times New Roman" w:eastAsia="標楷體" w:hAnsi="Times New Roman" w:hint="eastAsia"/>
          <w:bCs/>
          <w:sz w:val="22"/>
        </w:rPr>
        <w:t>—</w:t>
      </w:r>
      <w:proofErr w:type="gramEnd"/>
      <w:r w:rsidR="00DF6F50" w:rsidRPr="00275842">
        <w:rPr>
          <w:rFonts w:ascii="Times New Roman" w:eastAsia="標楷體" w:hAnsi="Times New Roman"/>
          <w:bCs/>
          <w:sz w:val="22"/>
        </w:rPr>
        <w:t>蔡淳如研究員</w:t>
      </w:r>
      <w:r>
        <w:rPr>
          <w:rFonts w:ascii="Times New Roman" w:eastAsia="標楷體" w:hAnsi="Times New Roman" w:hint="eastAsia"/>
          <w:bCs/>
          <w:sz w:val="22"/>
        </w:rPr>
        <w:t>）</w:t>
      </w:r>
    </w:p>
    <w:p w14:paraId="45D0C45E" w14:textId="77777777" w:rsidR="000B5D35" w:rsidRPr="000B4E3F" w:rsidRDefault="000B5D35" w:rsidP="000B5D35">
      <w:pPr>
        <w:spacing w:before="100" w:beforeAutospacing="1" w:after="100" w:afterAutospacing="1"/>
        <w:jc w:val="center"/>
        <w:rPr>
          <w:rFonts w:eastAsia="標楷體"/>
          <w:b/>
          <w:sz w:val="28"/>
        </w:rPr>
      </w:pPr>
      <w:r w:rsidRPr="000B4E3F">
        <w:rPr>
          <w:rFonts w:eastAsia="標楷體"/>
          <w:b/>
          <w:sz w:val="28"/>
        </w:rPr>
        <w:t xml:space="preserve">The </w:t>
      </w:r>
      <w:r>
        <w:rPr>
          <w:rFonts w:eastAsia="標楷體" w:hint="eastAsia"/>
          <w:b/>
          <w:sz w:val="28"/>
        </w:rPr>
        <w:t>F</w:t>
      </w:r>
      <w:r>
        <w:rPr>
          <w:rFonts w:eastAsia="標楷體"/>
          <w:b/>
          <w:sz w:val="28"/>
        </w:rPr>
        <w:t>ourth</w:t>
      </w:r>
      <w:r w:rsidRPr="000B4E3F">
        <w:rPr>
          <w:rFonts w:eastAsia="標楷體"/>
          <w:b/>
          <w:sz w:val="28"/>
        </w:rPr>
        <w:t xml:space="preserve"> Review of Taiwan’s CEDAW Implementation</w:t>
      </w:r>
    </w:p>
    <w:p w14:paraId="750A1347" w14:textId="77777777" w:rsidR="000B5D35" w:rsidRPr="000B4E3F" w:rsidRDefault="000B5D35" w:rsidP="000B5D35">
      <w:pPr>
        <w:spacing w:before="100" w:beforeAutospacing="1" w:after="100" w:afterAutospacing="1"/>
        <w:jc w:val="center"/>
        <w:rPr>
          <w:rFonts w:eastAsia="標楷體"/>
          <w:b/>
          <w:sz w:val="32"/>
        </w:rPr>
      </w:pPr>
      <w:r w:rsidRPr="000B4E3F">
        <w:rPr>
          <w:rFonts w:eastAsia="標楷體"/>
          <w:b/>
          <w:sz w:val="32"/>
        </w:rPr>
        <w:t xml:space="preserve">Parallel Reply to List of Issues and Questions by the </w:t>
      </w:r>
      <w:r>
        <w:rPr>
          <w:rFonts w:eastAsia="標楷體" w:hint="eastAsia"/>
          <w:b/>
          <w:sz w:val="32"/>
        </w:rPr>
        <w:t>2022</w:t>
      </w:r>
      <w:r w:rsidRPr="000B4E3F">
        <w:rPr>
          <w:rFonts w:eastAsia="標楷體"/>
          <w:b/>
          <w:sz w:val="32"/>
        </w:rPr>
        <w:t xml:space="preserve"> IRC</w:t>
      </w:r>
    </w:p>
    <w:p w14:paraId="1E926F6D" w14:textId="77777777" w:rsidR="000B5D35" w:rsidRDefault="000B5D35" w:rsidP="000B5D35">
      <w:pPr>
        <w:spacing w:line="480" w:lineRule="exact"/>
        <w:jc w:val="both"/>
        <w:rPr>
          <w:u w:val="single"/>
        </w:rPr>
      </w:pPr>
      <w:r w:rsidRPr="000B4E3F">
        <w:rPr>
          <w:rFonts w:eastAsia="微軟正黑體"/>
          <w:b/>
        </w:rPr>
        <w:t>Organization(s)</w:t>
      </w:r>
      <w:r w:rsidRPr="000B4E3F">
        <w:rPr>
          <w:rFonts w:eastAsia="微軟正黑體"/>
        </w:rPr>
        <w:t>：</w:t>
      </w:r>
      <w:r w:rsidRPr="00282DD6">
        <w:rPr>
          <w:rFonts w:asciiTheme="minorHAnsi" w:eastAsia="微軟正黑體" w:hAnsiTheme="minorHAnsi"/>
          <w:spacing w:val="-2"/>
          <w:u w:val="single"/>
        </w:rPr>
        <w:t xml:space="preserve">　　　　　　　　　　　　　</w:t>
      </w:r>
      <w:r>
        <w:rPr>
          <w:rFonts w:asciiTheme="minorHAnsi" w:eastAsia="微軟正黑體" w:hAnsiTheme="minorHAnsi" w:hint="eastAsia"/>
          <w:spacing w:val="-2"/>
          <w:u w:val="single"/>
        </w:rPr>
        <w:t xml:space="preserve">            </w:t>
      </w:r>
      <w:r w:rsidRPr="00282DD6">
        <w:rPr>
          <w:rFonts w:asciiTheme="minorHAnsi" w:eastAsia="微軟正黑體" w:hAnsiTheme="minorHAnsi"/>
          <w:spacing w:val="-2"/>
          <w:u w:val="single"/>
        </w:rPr>
        <w:t xml:space="preserve">    </w:t>
      </w:r>
      <w:r w:rsidRPr="00282DD6">
        <w:rPr>
          <w:rFonts w:asciiTheme="minorHAnsi" w:eastAsia="微軟正黑體" w:hAnsiTheme="minorHAnsi"/>
          <w:spacing w:val="-2"/>
          <w:u w:val="single"/>
        </w:rPr>
        <w:t xml:space="preserve">　　　　　　　　　　　</w:t>
      </w:r>
    </w:p>
    <w:p w14:paraId="72C959F9" w14:textId="77777777" w:rsidR="000B5D35" w:rsidRPr="000B4E3F" w:rsidRDefault="000B5D35" w:rsidP="000B5D35">
      <w:pPr>
        <w:spacing w:after="100" w:afterAutospacing="1" w:line="480" w:lineRule="exact"/>
        <w:ind w:rightChars="-310" w:right="-744"/>
        <w:jc w:val="both"/>
        <w:rPr>
          <w:rFonts w:eastAsia="微軟正黑體"/>
          <w:u w:val="single"/>
        </w:rPr>
      </w:pPr>
      <w:r w:rsidRPr="000B4E3F">
        <w:rPr>
          <w:rFonts w:eastAsia="微軟正黑體"/>
          <w:b/>
        </w:rPr>
        <w:t>Name and Contact</w:t>
      </w:r>
      <w:r w:rsidRPr="000B4E3F">
        <w:rPr>
          <w:rFonts w:eastAsia="微軟正黑體"/>
        </w:rPr>
        <w:t>：</w:t>
      </w:r>
      <w:r w:rsidRPr="00282DD6">
        <w:rPr>
          <w:rFonts w:asciiTheme="minorHAnsi" w:eastAsia="微軟正黑體" w:hAnsiTheme="minorHAnsi"/>
          <w:spacing w:val="-2"/>
          <w:u w:val="single"/>
        </w:rPr>
        <w:t xml:space="preserve">　　　　　　　　　　　　　</w:t>
      </w:r>
      <w:r w:rsidRPr="00282DD6">
        <w:rPr>
          <w:rFonts w:asciiTheme="minorHAnsi" w:eastAsia="微軟正黑體" w:hAnsiTheme="minorHAnsi"/>
          <w:spacing w:val="-2"/>
          <w:u w:val="single"/>
        </w:rPr>
        <w:t xml:space="preserve">    </w:t>
      </w:r>
      <w:r w:rsidRPr="00282DD6">
        <w:rPr>
          <w:rFonts w:asciiTheme="minorHAnsi" w:eastAsia="微軟正黑體" w:hAnsiTheme="minorHAnsi"/>
          <w:spacing w:val="-2"/>
          <w:u w:val="single"/>
        </w:rPr>
        <w:t xml:space="preserve">　　　　　　　　　　　　</w:t>
      </w:r>
      <w:r>
        <w:rPr>
          <w:rFonts w:asciiTheme="minorHAnsi" w:eastAsia="微軟正黑體" w:hAnsiTheme="minorHAnsi" w:hint="eastAsia"/>
          <w:spacing w:val="-2"/>
          <w:u w:val="single"/>
        </w:rPr>
        <w:t xml:space="preserve">         </w:t>
      </w:r>
    </w:p>
    <w:tbl>
      <w:tblPr>
        <w:tblW w:w="5000" w:type="pct"/>
        <w:tblBorders>
          <w:top w:val="thinThickMediumGap" w:sz="12" w:space="0" w:color="auto"/>
          <w:left w:val="thinThickMediumGap" w:sz="12" w:space="0" w:color="auto"/>
          <w:bottom w:val="thinThickMediumGap" w:sz="12" w:space="0" w:color="auto"/>
          <w:right w:val="thinThickMedium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7941"/>
      </w:tblGrid>
      <w:tr w:rsidR="000B5D35" w:rsidRPr="000B4E3F" w14:paraId="4F60DA09" w14:textId="77777777" w:rsidTr="00DD3D07">
        <w:trPr>
          <w:trHeight w:val="420"/>
        </w:trPr>
        <w:tc>
          <w:tcPr>
            <w:tcW w:w="901" w:type="pct"/>
            <w:shd w:val="clear" w:color="auto" w:fill="auto"/>
          </w:tcPr>
          <w:p w14:paraId="318D9A32" w14:textId="77777777" w:rsidR="000B5D35" w:rsidRPr="000B4E3F" w:rsidRDefault="000B5D35" w:rsidP="00DD3D07">
            <w:pPr>
              <w:jc w:val="center"/>
              <w:rPr>
                <w:b/>
              </w:rPr>
            </w:pPr>
            <w:r w:rsidRPr="000B4E3F">
              <w:rPr>
                <w:b/>
              </w:rPr>
              <w:t xml:space="preserve">Response </w:t>
            </w:r>
            <w:r>
              <w:rPr>
                <w:b/>
              </w:rPr>
              <w:t>I</w:t>
            </w:r>
            <w:r w:rsidRPr="000B4E3F">
              <w:rPr>
                <w:b/>
              </w:rPr>
              <w:t>tem/ article</w:t>
            </w:r>
          </w:p>
        </w:tc>
        <w:tc>
          <w:tcPr>
            <w:tcW w:w="4099" w:type="pct"/>
            <w:shd w:val="clear" w:color="auto" w:fill="auto"/>
          </w:tcPr>
          <w:p w14:paraId="20614A01" w14:textId="77777777" w:rsidR="000B5D35" w:rsidRPr="000B4E3F" w:rsidRDefault="000B5D35" w:rsidP="00DD3D07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eastAsia="標楷體"/>
              </w:rPr>
            </w:pPr>
          </w:p>
        </w:tc>
      </w:tr>
      <w:tr w:rsidR="000B5D35" w:rsidRPr="000B4E3F" w14:paraId="577433EE" w14:textId="77777777" w:rsidTr="00DD3D07">
        <w:trPr>
          <w:trHeight w:val="10117"/>
        </w:trPr>
        <w:tc>
          <w:tcPr>
            <w:tcW w:w="901" w:type="pct"/>
            <w:shd w:val="clear" w:color="auto" w:fill="auto"/>
          </w:tcPr>
          <w:p w14:paraId="519964A9" w14:textId="77777777" w:rsidR="000B5D35" w:rsidRPr="000B4E3F" w:rsidRDefault="000B5D35" w:rsidP="00DD3D07">
            <w:pPr>
              <w:jc w:val="center"/>
              <w:rPr>
                <w:b/>
              </w:rPr>
            </w:pPr>
            <w:r w:rsidRPr="000B4E3F">
              <w:rPr>
                <w:b/>
              </w:rPr>
              <w:t>Reply</w:t>
            </w:r>
          </w:p>
          <w:p w14:paraId="04B775A0" w14:textId="77777777" w:rsidR="000B5D35" w:rsidRPr="000B4E3F" w:rsidRDefault="000B5D35" w:rsidP="00DD3D07">
            <w:r w:rsidRPr="000B4E3F">
              <w:t xml:space="preserve">(Word limits: No more than </w:t>
            </w:r>
            <w:r>
              <w:rPr>
                <w:rFonts w:hint="eastAsia"/>
              </w:rPr>
              <w:t>5</w:t>
            </w:r>
            <w:r w:rsidRPr="000B4E3F">
              <w:t>00 words)</w:t>
            </w:r>
          </w:p>
        </w:tc>
        <w:tc>
          <w:tcPr>
            <w:tcW w:w="4099" w:type="pct"/>
            <w:shd w:val="clear" w:color="auto" w:fill="auto"/>
          </w:tcPr>
          <w:p w14:paraId="0D282085" w14:textId="77777777" w:rsidR="000B5D35" w:rsidRPr="00896B30" w:rsidRDefault="000B5D35" w:rsidP="00DD3D07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</w:pPr>
          </w:p>
        </w:tc>
      </w:tr>
    </w:tbl>
    <w:p w14:paraId="31418E7D" w14:textId="77777777" w:rsidR="000B5D35" w:rsidRPr="008C1DAE" w:rsidRDefault="000B5D35" w:rsidP="000B5D35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8C1DAE">
        <w:rPr>
          <w:rFonts w:ascii="Times New Roman" w:eastAsia="標楷體" w:hAnsi="Times New Roman"/>
          <w:b/>
          <w:sz w:val="28"/>
          <w:szCs w:val="28"/>
        </w:rPr>
        <w:t>CEDAW</w:t>
      </w:r>
      <w:r w:rsidRPr="008C1DAE">
        <w:rPr>
          <w:rFonts w:ascii="Times New Roman" w:eastAsia="標楷體" w:hAnsi="Times New Roman"/>
          <w:b/>
          <w:sz w:val="28"/>
          <w:szCs w:val="28"/>
        </w:rPr>
        <w:t>第</w:t>
      </w:r>
      <w:r w:rsidRPr="008C1DAE">
        <w:rPr>
          <w:rFonts w:ascii="Times New Roman" w:eastAsia="標楷體" w:hAnsi="Times New Roman"/>
          <w:b/>
          <w:sz w:val="28"/>
          <w:szCs w:val="28"/>
        </w:rPr>
        <w:t>4</w:t>
      </w:r>
      <w:r w:rsidRPr="008C1DAE">
        <w:rPr>
          <w:rFonts w:ascii="Times New Roman" w:eastAsia="標楷體" w:hAnsi="Times New Roman"/>
          <w:b/>
          <w:sz w:val="28"/>
          <w:szCs w:val="28"/>
        </w:rPr>
        <w:t>次國家報告國際審查</w:t>
      </w:r>
    </w:p>
    <w:p w14:paraId="3B04270E" w14:textId="77777777" w:rsidR="000B5D35" w:rsidRPr="008C1DAE" w:rsidRDefault="000B5D35" w:rsidP="000B5D35">
      <w:pPr>
        <w:jc w:val="center"/>
        <w:rPr>
          <w:rFonts w:ascii="標楷體" w:eastAsia="標楷體" w:hAnsi="標楷體"/>
          <w:b/>
          <w:sz w:val="32"/>
        </w:rPr>
      </w:pPr>
      <w:r w:rsidRPr="00542C29">
        <w:rPr>
          <w:rFonts w:ascii="標楷體" w:eastAsia="標楷體" w:hAnsi="標楷體" w:hint="eastAsia"/>
          <w:b/>
          <w:sz w:val="32"/>
        </w:rPr>
        <w:t>問題</w:t>
      </w:r>
      <w:r w:rsidRPr="008C1DAE">
        <w:rPr>
          <w:rFonts w:ascii="標楷體" w:eastAsia="標楷體" w:hAnsi="標楷體" w:hint="eastAsia"/>
          <w:b/>
          <w:sz w:val="32"/>
        </w:rPr>
        <w:t>清單平行回應</w:t>
      </w:r>
    </w:p>
    <w:p w14:paraId="295B0F2A" w14:textId="77777777" w:rsidR="000B5D35" w:rsidRPr="00782780" w:rsidRDefault="000B5D35" w:rsidP="000B5D35">
      <w:pPr>
        <w:spacing w:line="560" w:lineRule="exact"/>
        <w:ind w:rightChars="-73" w:right="-175"/>
        <w:jc w:val="both"/>
        <w:rPr>
          <w:rFonts w:ascii="Times New Roman" w:eastAsia="標楷體" w:hAnsi="Times New Roman"/>
          <w:spacing w:val="-2"/>
          <w:u w:val="single"/>
        </w:rPr>
      </w:pPr>
      <w:r w:rsidRPr="008C1DAE">
        <w:rPr>
          <w:rFonts w:ascii="標楷體" w:eastAsia="標楷體" w:hAnsi="標楷體"/>
          <w:b/>
        </w:rPr>
        <w:t>組織名稱</w:t>
      </w:r>
      <w:r>
        <w:rPr>
          <w:rFonts w:ascii="標楷體" w:eastAsia="標楷體" w:hAnsi="標楷體" w:hint="eastAsia"/>
          <w:b/>
        </w:rPr>
        <w:t>（</w:t>
      </w:r>
      <w:r w:rsidRPr="008C1DAE">
        <w:rPr>
          <w:rFonts w:ascii="標楷體" w:eastAsia="標楷體" w:hAnsi="標楷體"/>
          <w:b/>
        </w:rPr>
        <w:t>不</w:t>
      </w:r>
      <w:r w:rsidRPr="00782780">
        <w:rPr>
          <w:rFonts w:ascii="Times New Roman" w:eastAsia="標楷體" w:hAnsi="Times New Roman"/>
          <w:b/>
        </w:rPr>
        <w:t>限</w:t>
      </w:r>
      <w:r w:rsidRPr="00782780">
        <w:rPr>
          <w:rFonts w:ascii="Times New Roman" w:eastAsia="標楷體" w:hAnsi="Times New Roman"/>
          <w:b/>
        </w:rPr>
        <w:t>1</w:t>
      </w:r>
      <w:r w:rsidRPr="00782780">
        <w:rPr>
          <w:rFonts w:ascii="Times New Roman" w:eastAsia="標楷體" w:hAnsi="Times New Roman"/>
          <w:b/>
        </w:rPr>
        <w:t>個</w:t>
      </w:r>
      <w:r>
        <w:rPr>
          <w:rFonts w:ascii="Times New Roman" w:eastAsia="標楷體" w:hAnsi="Times New Roman" w:hint="eastAsia"/>
          <w:b/>
        </w:rPr>
        <w:t>）</w:t>
      </w:r>
      <w:r w:rsidRPr="00782780">
        <w:rPr>
          <w:rFonts w:ascii="Times New Roman" w:eastAsia="標楷體" w:hAnsi="Times New Roman"/>
        </w:rPr>
        <w:t>：</w:t>
      </w:r>
      <w:r w:rsidRPr="00782780">
        <w:rPr>
          <w:rFonts w:ascii="Times New Roman" w:eastAsia="標楷體" w:hAnsi="Times New Roman"/>
          <w:spacing w:val="-2"/>
          <w:u w:val="single"/>
        </w:rPr>
        <w:t xml:space="preserve">　　　　　　　　　　　　　　</w:t>
      </w:r>
      <w:r w:rsidRPr="00782780">
        <w:rPr>
          <w:rFonts w:ascii="Times New Roman" w:eastAsia="標楷體" w:hAnsi="Times New Roman"/>
          <w:spacing w:val="-2"/>
          <w:u w:val="single"/>
        </w:rPr>
        <w:t xml:space="preserve">    </w:t>
      </w:r>
      <w:r w:rsidRPr="00782780">
        <w:rPr>
          <w:rFonts w:ascii="Times New Roman" w:eastAsia="標楷體" w:hAnsi="Times New Roman"/>
          <w:spacing w:val="-2"/>
          <w:u w:val="single"/>
        </w:rPr>
        <w:t xml:space="preserve">　　　　　　　　　　　　　　　</w:t>
      </w:r>
    </w:p>
    <w:p w14:paraId="25619840" w14:textId="77777777" w:rsidR="000B5D35" w:rsidRPr="00782780" w:rsidRDefault="000B5D35" w:rsidP="000B5D35">
      <w:pPr>
        <w:spacing w:after="100" w:afterAutospacing="1" w:line="560" w:lineRule="exact"/>
        <w:ind w:rightChars="-73" w:right="-175"/>
        <w:jc w:val="both"/>
        <w:rPr>
          <w:rFonts w:ascii="Times New Roman" w:eastAsia="標楷體" w:hAnsi="Times New Roman"/>
          <w:u w:val="single"/>
        </w:rPr>
      </w:pPr>
      <w:r w:rsidRPr="00782780">
        <w:rPr>
          <w:rFonts w:ascii="Times New Roman" w:eastAsia="標楷體" w:hAnsi="Times New Roman"/>
          <w:b/>
        </w:rPr>
        <w:t>聯絡人與聯絡方式</w:t>
      </w:r>
      <w:r w:rsidRPr="00782780">
        <w:rPr>
          <w:rFonts w:ascii="Times New Roman" w:eastAsia="標楷體" w:hAnsi="Times New Roman"/>
        </w:rPr>
        <w:t>：</w:t>
      </w:r>
      <w:r w:rsidRPr="00782780">
        <w:rPr>
          <w:rFonts w:ascii="Times New Roman" w:eastAsia="標楷體" w:hAnsi="Times New Roman"/>
          <w:u w:val="single"/>
        </w:rPr>
        <w:t xml:space="preserve">　　　　　　　　　　　　　　　　　　　　　　　　　　　　　　</w:t>
      </w:r>
      <w:r w:rsidRPr="00782780">
        <w:rPr>
          <w:rFonts w:ascii="Times New Roman" w:eastAsia="標楷體" w:hAnsi="Times New Roman"/>
          <w:spacing w:val="-2"/>
          <w:u w:val="single"/>
        </w:rPr>
        <w:t xml:space="preserve">   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7784"/>
      </w:tblGrid>
      <w:tr w:rsidR="000B5D35" w:rsidRPr="00782780" w14:paraId="5F1C5C7E" w14:textId="77777777" w:rsidTr="00DD3D07">
        <w:trPr>
          <w:trHeight w:val="489"/>
        </w:trPr>
        <w:tc>
          <w:tcPr>
            <w:tcW w:w="982" w:type="pct"/>
            <w:shd w:val="clear" w:color="auto" w:fill="auto"/>
          </w:tcPr>
          <w:p w14:paraId="2C1A887F" w14:textId="77777777" w:rsidR="000B5D35" w:rsidRPr="00782780" w:rsidRDefault="000B5D35" w:rsidP="00DD3D07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</w:rPr>
            </w:pPr>
            <w:proofErr w:type="gramStart"/>
            <w:r w:rsidRPr="00782780">
              <w:rPr>
                <w:rFonts w:ascii="Times New Roman" w:eastAsia="標楷體" w:hAnsi="Times New Roman"/>
                <w:b/>
              </w:rPr>
              <w:t>回應點次</w:t>
            </w:r>
            <w:proofErr w:type="gramEnd"/>
          </w:p>
        </w:tc>
        <w:tc>
          <w:tcPr>
            <w:tcW w:w="4018" w:type="pct"/>
            <w:shd w:val="clear" w:color="auto" w:fill="auto"/>
          </w:tcPr>
          <w:p w14:paraId="10F3414A" w14:textId="77777777" w:rsidR="000B5D35" w:rsidRPr="00782780" w:rsidRDefault="000B5D35" w:rsidP="00DD3D07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ascii="Times New Roman" w:eastAsia="標楷體" w:hAnsi="Times New Roman"/>
              </w:rPr>
            </w:pPr>
          </w:p>
        </w:tc>
      </w:tr>
      <w:tr w:rsidR="000B5D35" w:rsidRPr="00782780" w14:paraId="1FB73F91" w14:textId="77777777" w:rsidTr="00DD3D07">
        <w:trPr>
          <w:trHeight w:val="6511"/>
        </w:trPr>
        <w:tc>
          <w:tcPr>
            <w:tcW w:w="982" w:type="pct"/>
            <w:shd w:val="clear" w:color="auto" w:fill="auto"/>
          </w:tcPr>
          <w:p w14:paraId="5E1538D8" w14:textId="77777777" w:rsidR="000B5D35" w:rsidRPr="00275842" w:rsidRDefault="000B5D35" w:rsidP="00DD3D0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782780">
              <w:rPr>
                <w:rFonts w:ascii="Times New Roman" w:eastAsia="標楷體" w:hAnsi="Times New Roman"/>
                <w:b/>
              </w:rPr>
              <w:t>回應內容</w:t>
            </w:r>
          </w:p>
          <w:p w14:paraId="6F32A5F6" w14:textId="77777777" w:rsidR="000B5D35" w:rsidRPr="00275842" w:rsidRDefault="000B5D35" w:rsidP="00DD3D0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（中文</w:t>
            </w:r>
            <w:r w:rsidRPr="00275842">
              <w:rPr>
                <w:rFonts w:ascii="Times New Roman" w:eastAsia="標楷體" w:hAnsi="Times New Roman"/>
                <w:b/>
              </w:rPr>
              <w:t>1,000</w:t>
            </w:r>
            <w:r w:rsidRPr="00275842">
              <w:rPr>
                <w:rFonts w:ascii="Times New Roman" w:eastAsia="標楷體" w:hAnsi="Times New Roman"/>
                <w:b/>
              </w:rPr>
              <w:t>字</w:t>
            </w:r>
            <w:r w:rsidRPr="00275842">
              <w:rPr>
                <w:rFonts w:ascii="Times New Roman" w:eastAsia="標楷體" w:hAnsi="Times New Roman" w:hint="eastAsia"/>
                <w:b/>
              </w:rPr>
              <w:t>以</w:t>
            </w:r>
            <w:r w:rsidRPr="00275842">
              <w:rPr>
                <w:rFonts w:ascii="Times New Roman" w:eastAsia="標楷體" w:hAnsi="Times New Roman"/>
                <w:b/>
              </w:rPr>
              <w:t>內</w:t>
            </w:r>
            <w:r>
              <w:rPr>
                <w:rFonts w:ascii="Times New Roman" w:eastAsia="標楷體" w:hAnsi="Times New Roman" w:hint="eastAsia"/>
                <w:b/>
              </w:rPr>
              <w:t>）</w:t>
            </w:r>
          </w:p>
        </w:tc>
        <w:tc>
          <w:tcPr>
            <w:tcW w:w="4018" w:type="pct"/>
            <w:shd w:val="clear" w:color="auto" w:fill="auto"/>
          </w:tcPr>
          <w:p w14:paraId="0515B300" w14:textId="77777777" w:rsidR="000B5D35" w:rsidRPr="00782780" w:rsidRDefault="000B5D35" w:rsidP="00DD3D07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ascii="Times New Roman" w:eastAsia="標楷體" w:hAnsi="Times New Roman"/>
                <w:color w:val="222222"/>
                <w:kern w:val="0"/>
              </w:rPr>
            </w:pPr>
          </w:p>
          <w:p w14:paraId="2C80B861" w14:textId="77777777" w:rsidR="000B5D35" w:rsidRPr="00782780" w:rsidRDefault="000B5D35" w:rsidP="00DD3D07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ascii="Times New Roman" w:eastAsia="標楷體" w:hAnsi="Times New Roman"/>
                <w:color w:val="222222"/>
                <w:kern w:val="0"/>
              </w:rPr>
            </w:pPr>
          </w:p>
          <w:p w14:paraId="612E2F9D" w14:textId="77777777" w:rsidR="000B5D35" w:rsidRPr="00782780" w:rsidRDefault="000B5D35" w:rsidP="00DD3D07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ascii="Times New Roman" w:eastAsia="標楷體" w:hAnsi="Times New Roman"/>
                <w:color w:val="222222"/>
                <w:kern w:val="0"/>
              </w:rPr>
            </w:pPr>
          </w:p>
          <w:p w14:paraId="43E573B9" w14:textId="77777777" w:rsidR="000B5D35" w:rsidRPr="00782780" w:rsidRDefault="000B5D35" w:rsidP="00DD3D07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ascii="Times New Roman" w:eastAsia="標楷體" w:hAnsi="Times New Roman"/>
                <w:color w:val="222222"/>
                <w:kern w:val="0"/>
              </w:rPr>
            </w:pPr>
          </w:p>
          <w:p w14:paraId="54956A4E" w14:textId="77777777" w:rsidR="000B5D35" w:rsidRPr="00782780" w:rsidRDefault="000B5D35" w:rsidP="00DD3D07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ascii="Times New Roman" w:eastAsia="標楷體" w:hAnsi="Times New Roman"/>
                <w:color w:val="222222"/>
                <w:kern w:val="0"/>
              </w:rPr>
            </w:pPr>
          </w:p>
          <w:p w14:paraId="031C13F9" w14:textId="77777777" w:rsidR="000B5D35" w:rsidRPr="00782780" w:rsidRDefault="000B5D35" w:rsidP="00DD3D07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ascii="Times New Roman" w:eastAsia="標楷體" w:hAnsi="Times New Roman"/>
                <w:color w:val="222222"/>
                <w:kern w:val="0"/>
              </w:rPr>
            </w:pPr>
          </w:p>
          <w:p w14:paraId="6736DE91" w14:textId="77777777" w:rsidR="000B5D35" w:rsidRPr="00782780" w:rsidRDefault="000B5D35" w:rsidP="00DD3D07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ascii="Times New Roman" w:eastAsia="標楷體" w:hAnsi="Times New Roman"/>
                <w:color w:val="222222"/>
                <w:kern w:val="0"/>
              </w:rPr>
            </w:pPr>
          </w:p>
          <w:p w14:paraId="3F0559D6" w14:textId="77777777" w:rsidR="000B5D35" w:rsidRPr="00782780" w:rsidRDefault="000B5D35" w:rsidP="00DD3D07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ascii="Times New Roman" w:eastAsia="標楷體" w:hAnsi="Times New Roman"/>
                <w:color w:val="222222"/>
                <w:kern w:val="0"/>
              </w:rPr>
            </w:pPr>
          </w:p>
          <w:p w14:paraId="4B544C92" w14:textId="77777777" w:rsidR="000B5D35" w:rsidRPr="00782780" w:rsidRDefault="000B5D35" w:rsidP="00DD3D07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ascii="Times New Roman" w:eastAsia="標楷體" w:hAnsi="Times New Roman"/>
                <w:color w:val="222222"/>
                <w:kern w:val="0"/>
              </w:rPr>
            </w:pPr>
          </w:p>
          <w:p w14:paraId="7C0A511B" w14:textId="77777777" w:rsidR="000B5D35" w:rsidRPr="00782780" w:rsidRDefault="000B5D35" w:rsidP="00DD3D07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ascii="Times New Roman" w:eastAsia="標楷體" w:hAnsi="Times New Roman"/>
                <w:color w:val="222222"/>
                <w:kern w:val="0"/>
              </w:rPr>
            </w:pPr>
          </w:p>
          <w:p w14:paraId="32D6715F" w14:textId="77777777" w:rsidR="000B5D35" w:rsidRPr="00782780" w:rsidRDefault="000B5D35" w:rsidP="00DD3D07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ascii="Times New Roman" w:eastAsia="標楷體" w:hAnsi="Times New Roman"/>
                <w:color w:val="222222"/>
                <w:kern w:val="0"/>
              </w:rPr>
            </w:pPr>
          </w:p>
          <w:p w14:paraId="67C80707" w14:textId="77777777" w:rsidR="000B5D35" w:rsidRPr="00782780" w:rsidRDefault="000B5D35" w:rsidP="00DD3D07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ascii="Times New Roman" w:eastAsia="標楷體" w:hAnsi="Times New Roman"/>
                <w:color w:val="222222"/>
                <w:kern w:val="0"/>
              </w:rPr>
            </w:pPr>
          </w:p>
          <w:p w14:paraId="7FC27640" w14:textId="77777777" w:rsidR="000B5D35" w:rsidRPr="00782780" w:rsidRDefault="000B5D35" w:rsidP="00DD3D07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ascii="Times New Roman" w:eastAsia="標楷體" w:hAnsi="Times New Roman"/>
                <w:color w:val="222222"/>
                <w:kern w:val="0"/>
              </w:rPr>
            </w:pPr>
          </w:p>
          <w:p w14:paraId="623F65DE" w14:textId="77777777" w:rsidR="000B5D35" w:rsidRPr="00782780" w:rsidRDefault="000B5D35" w:rsidP="00DD3D07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ascii="Times New Roman" w:eastAsia="標楷體" w:hAnsi="Times New Roman"/>
                <w:color w:val="222222"/>
                <w:kern w:val="0"/>
              </w:rPr>
            </w:pPr>
          </w:p>
          <w:p w14:paraId="3533CFCA" w14:textId="77777777" w:rsidR="000B5D35" w:rsidRPr="00782780" w:rsidRDefault="000B5D35" w:rsidP="00DD3D07">
            <w:pPr>
              <w:widowControl/>
              <w:shd w:val="clear" w:color="auto" w:fill="FFFFFF"/>
              <w:spacing w:line="520" w:lineRule="exact"/>
              <w:rPr>
                <w:rFonts w:ascii="Times New Roman" w:eastAsia="標楷體" w:hAnsi="Times New Roman"/>
                <w:color w:val="222222"/>
                <w:kern w:val="0"/>
              </w:rPr>
            </w:pPr>
          </w:p>
        </w:tc>
      </w:tr>
    </w:tbl>
    <w:p w14:paraId="540E6695" w14:textId="77777777" w:rsidR="000B5D35" w:rsidRDefault="000B5D35" w:rsidP="000B5D35">
      <w:pPr>
        <w:rPr>
          <w:rFonts w:ascii="微軟正黑體" w:eastAsia="微軟正黑體" w:hAnsi="微軟正黑體"/>
          <w:b/>
          <w:sz w:val="22"/>
        </w:rPr>
      </w:pPr>
    </w:p>
    <w:p w14:paraId="478231DA" w14:textId="77777777" w:rsidR="000B5D35" w:rsidRPr="00B01EAD" w:rsidRDefault="000B5D35" w:rsidP="000B5D35">
      <w:pPr>
        <w:rPr>
          <w:rFonts w:ascii="標楷體" w:eastAsia="標楷體" w:hAnsi="標楷體"/>
          <w:b/>
          <w:sz w:val="22"/>
        </w:rPr>
      </w:pPr>
      <w:r w:rsidRPr="00B01EAD">
        <w:rPr>
          <w:rFonts w:ascii="標楷體" w:eastAsia="標楷體" w:hAnsi="標楷體" w:hint="eastAsia"/>
          <w:b/>
          <w:sz w:val="22"/>
          <w:shd w:val="pct15" w:color="auto" w:fill="FFFFFF"/>
        </w:rPr>
        <w:t>注意事項</w:t>
      </w:r>
      <w:r w:rsidRPr="00B01EAD">
        <w:rPr>
          <w:rFonts w:ascii="標楷體" w:eastAsia="標楷體" w:hAnsi="標楷體" w:hint="eastAsia"/>
          <w:b/>
          <w:sz w:val="22"/>
        </w:rPr>
        <w:t>：</w:t>
      </w:r>
    </w:p>
    <w:p w14:paraId="68BF5C39" w14:textId="77777777" w:rsidR="000B5D35" w:rsidRPr="00DF6F50" w:rsidRDefault="000B5D35" w:rsidP="000B5D35">
      <w:pPr>
        <w:pStyle w:val="a8"/>
        <w:numPr>
          <w:ilvl w:val="0"/>
          <w:numId w:val="11"/>
        </w:numPr>
        <w:ind w:leftChars="0"/>
        <w:rPr>
          <w:rFonts w:ascii="Times New Roman" w:eastAsia="標楷體" w:hAnsi="Times New Roman"/>
          <w:bCs/>
          <w:sz w:val="22"/>
        </w:rPr>
      </w:pPr>
      <w:r w:rsidRPr="00B01EAD">
        <w:rPr>
          <w:rFonts w:ascii="標楷體" w:eastAsia="標楷體" w:hAnsi="標楷體" w:hint="eastAsia"/>
          <w:bCs/>
          <w:sz w:val="22"/>
        </w:rPr>
        <w:t>請以上述表</w:t>
      </w:r>
      <w:r w:rsidRPr="00DF6F50">
        <w:rPr>
          <w:rFonts w:ascii="Times New Roman" w:eastAsia="標楷體" w:hAnsi="Times New Roman"/>
          <w:bCs/>
          <w:sz w:val="22"/>
        </w:rPr>
        <w:t>格提出「英文版及中文版」共</w:t>
      </w:r>
      <w:r w:rsidRPr="00DF6F50">
        <w:rPr>
          <w:rFonts w:ascii="Times New Roman" w:eastAsia="標楷體" w:hAnsi="Times New Roman"/>
          <w:bCs/>
          <w:sz w:val="22"/>
        </w:rPr>
        <w:t>2</w:t>
      </w:r>
      <w:r w:rsidRPr="00DF6F50">
        <w:rPr>
          <w:rFonts w:ascii="Times New Roman" w:eastAsia="標楷體" w:hAnsi="Times New Roman"/>
          <w:bCs/>
          <w:sz w:val="22"/>
        </w:rPr>
        <w:t>個版本文件</w:t>
      </w:r>
      <w:r w:rsidRPr="00DF6F50">
        <w:rPr>
          <w:rFonts w:ascii="Times New Roman" w:eastAsia="標楷體" w:hAnsi="Times New Roman"/>
          <w:bCs/>
          <w:sz w:val="20"/>
          <w:szCs w:val="20"/>
        </w:rPr>
        <w:t>。</w:t>
      </w:r>
    </w:p>
    <w:p w14:paraId="1041E35B" w14:textId="77777777" w:rsidR="000B5D35" w:rsidRPr="00DF6F50" w:rsidRDefault="000B5D35" w:rsidP="000B5D35">
      <w:pPr>
        <w:pStyle w:val="a8"/>
        <w:numPr>
          <w:ilvl w:val="0"/>
          <w:numId w:val="11"/>
        </w:numPr>
        <w:ind w:leftChars="0"/>
        <w:jc w:val="both"/>
        <w:rPr>
          <w:rFonts w:ascii="Times New Roman" w:eastAsia="標楷體" w:hAnsi="Times New Roman"/>
          <w:bCs/>
          <w:sz w:val="22"/>
        </w:rPr>
      </w:pPr>
      <w:r>
        <w:rPr>
          <w:rFonts w:ascii="Times New Roman" w:eastAsia="標楷體" w:hAnsi="Times New Roman" w:hint="eastAsia"/>
          <w:bCs/>
          <w:sz w:val="22"/>
        </w:rPr>
        <w:t>撰寫內容請就</w:t>
      </w:r>
      <w:r w:rsidRPr="00DF6F50">
        <w:rPr>
          <w:rFonts w:ascii="Times New Roman" w:eastAsia="標楷體" w:hAnsi="Times New Roman"/>
          <w:bCs/>
          <w:sz w:val="22"/>
        </w:rPr>
        <w:t>審查委員</w:t>
      </w:r>
      <w:r>
        <w:rPr>
          <w:rFonts w:ascii="Times New Roman" w:eastAsia="標楷體" w:hAnsi="Times New Roman" w:hint="eastAsia"/>
          <w:bCs/>
          <w:sz w:val="22"/>
        </w:rPr>
        <w:t>會</w:t>
      </w:r>
      <w:r w:rsidRPr="00DF6F50">
        <w:rPr>
          <w:rFonts w:ascii="Times New Roman" w:eastAsia="標楷體" w:hAnsi="Times New Roman"/>
          <w:bCs/>
          <w:sz w:val="22"/>
        </w:rPr>
        <w:t>提出的問題</w:t>
      </w:r>
      <w:r>
        <w:rPr>
          <w:rFonts w:ascii="Times New Roman" w:eastAsia="標楷體" w:hAnsi="Times New Roman" w:hint="eastAsia"/>
          <w:bCs/>
          <w:sz w:val="22"/>
        </w:rPr>
        <w:t>及政府部門的回覆進行回應</w:t>
      </w:r>
      <w:r w:rsidRPr="00DF6F50">
        <w:rPr>
          <w:rFonts w:ascii="Times New Roman" w:eastAsia="標楷體" w:hAnsi="Times New Roman"/>
          <w:bCs/>
          <w:sz w:val="22"/>
        </w:rPr>
        <w:t>，</w:t>
      </w:r>
      <w:r>
        <w:rPr>
          <w:rFonts w:ascii="Times New Roman" w:eastAsia="標楷體" w:hAnsi="Times New Roman" w:hint="eastAsia"/>
          <w:bCs/>
          <w:sz w:val="22"/>
        </w:rPr>
        <w:t>超過上表所列字數者歉難受理</w:t>
      </w:r>
      <w:r w:rsidRPr="00DF6F50">
        <w:rPr>
          <w:rFonts w:ascii="Times New Roman" w:eastAsia="標楷體" w:hAnsi="Times New Roman"/>
          <w:bCs/>
          <w:sz w:val="22"/>
        </w:rPr>
        <w:t>。</w:t>
      </w:r>
    </w:p>
    <w:p w14:paraId="4ABBDC12" w14:textId="77777777" w:rsidR="000B5D35" w:rsidRPr="00275842" w:rsidRDefault="000B5D35" w:rsidP="000B5D35">
      <w:pPr>
        <w:pStyle w:val="a8"/>
        <w:widowControl/>
        <w:numPr>
          <w:ilvl w:val="0"/>
          <w:numId w:val="11"/>
        </w:numPr>
        <w:ind w:leftChars="0"/>
        <w:rPr>
          <w:rFonts w:ascii="Times New Roman" w:eastAsia="標楷體" w:hAnsi="Times New Roman"/>
          <w:bCs/>
          <w:sz w:val="22"/>
        </w:rPr>
      </w:pPr>
      <w:r w:rsidRPr="00275842">
        <w:rPr>
          <w:rFonts w:ascii="Times New Roman" w:eastAsia="標楷體" w:hAnsi="Times New Roman"/>
          <w:bCs/>
          <w:sz w:val="22"/>
        </w:rPr>
        <w:t>請於</w:t>
      </w:r>
      <w:r w:rsidRPr="00275842">
        <w:rPr>
          <w:rFonts w:ascii="Times New Roman" w:eastAsia="標楷體" w:hAnsi="Times New Roman"/>
          <w:b/>
          <w:sz w:val="22"/>
        </w:rPr>
        <w:t>111</w:t>
      </w:r>
      <w:r w:rsidRPr="00275842">
        <w:rPr>
          <w:rFonts w:ascii="Times New Roman" w:eastAsia="標楷體" w:hAnsi="Times New Roman"/>
          <w:b/>
          <w:sz w:val="22"/>
        </w:rPr>
        <w:t>年</w:t>
      </w:r>
      <w:r w:rsidRPr="00275842">
        <w:rPr>
          <w:rFonts w:ascii="Times New Roman" w:eastAsia="標楷體" w:hAnsi="Times New Roman"/>
          <w:b/>
          <w:sz w:val="22"/>
        </w:rPr>
        <w:t>10</w:t>
      </w:r>
      <w:r w:rsidRPr="00275842">
        <w:rPr>
          <w:rFonts w:ascii="Times New Roman" w:eastAsia="標楷體" w:hAnsi="Times New Roman"/>
          <w:b/>
          <w:sz w:val="22"/>
        </w:rPr>
        <w:t>月</w:t>
      </w:r>
      <w:r w:rsidRPr="00275842">
        <w:rPr>
          <w:rFonts w:ascii="Times New Roman" w:eastAsia="標楷體" w:hAnsi="Times New Roman"/>
          <w:b/>
          <w:sz w:val="22"/>
        </w:rPr>
        <w:t>31</w:t>
      </w:r>
      <w:r w:rsidRPr="00275842">
        <w:rPr>
          <w:rFonts w:ascii="Times New Roman" w:eastAsia="標楷體" w:hAnsi="Times New Roman"/>
          <w:b/>
          <w:sz w:val="22"/>
        </w:rPr>
        <w:t>日（星期一）中午</w:t>
      </w:r>
      <w:r w:rsidRPr="00275842">
        <w:rPr>
          <w:rFonts w:ascii="Times New Roman" w:eastAsia="標楷體" w:hAnsi="Times New Roman"/>
          <w:b/>
          <w:sz w:val="22"/>
        </w:rPr>
        <w:t>12</w:t>
      </w:r>
      <w:r w:rsidRPr="00275842">
        <w:rPr>
          <w:rFonts w:ascii="Times New Roman" w:eastAsia="標楷體" w:hAnsi="Times New Roman"/>
          <w:b/>
          <w:sz w:val="22"/>
        </w:rPr>
        <w:t>時</w:t>
      </w:r>
      <w:r w:rsidRPr="00275842">
        <w:rPr>
          <w:rFonts w:ascii="Times New Roman" w:eastAsia="標楷體" w:hAnsi="Times New Roman" w:hint="eastAsia"/>
          <w:b/>
          <w:sz w:val="22"/>
        </w:rPr>
        <w:t>前</w:t>
      </w:r>
      <w:r w:rsidRPr="00275842">
        <w:rPr>
          <w:rFonts w:ascii="Times New Roman" w:eastAsia="標楷體" w:hAnsi="Times New Roman"/>
          <w:bCs/>
          <w:sz w:val="22"/>
        </w:rPr>
        <w:t>，以電子郵件方式寄送至</w:t>
      </w:r>
      <w:hyperlink r:id="rId9" w:history="1">
        <w:r w:rsidRPr="00275842">
          <w:rPr>
            <w:rFonts w:ascii="Times New Roman" w:eastAsia="標楷體" w:hAnsi="Times New Roman"/>
            <w:bCs/>
            <w:sz w:val="22"/>
          </w:rPr>
          <w:t>vivi3456@wrp.org.tw</w:t>
        </w:r>
      </w:hyperlink>
    </w:p>
    <w:p w14:paraId="08736A3C" w14:textId="63AA0F2B" w:rsidR="000B5D35" w:rsidRDefault="000B5D35" w:rsidP="000B5D35">
      <w:pPr>
        <w:rPr>
          <w:rFonts w:ascii="Times New Roman" w:eastAsia="標楷體" w:hAnsi="Times New Roman"/>
          <w:bCs/>
          <w:sz w:val="22"/>
        </w:rPr>
      </w:pPr>
      <w:r>
        <w:rPr>
          <w:rFonts w:ascii="Times New Roman" w:eastAsia="標楷體" w:hAnsi="Times New Roman" w:hint="eastAsia"/>
          <w:bCs/>
          <w:sz w:val="22"/>
        </w:rPr>
        <w:t xml:space="preserve">　</w:t>
      </w:r>
      <w:r>
        <w:rPr>
          <w:rFonts w:ascii="Times New Roman" w:eastAsia="標楷體" w:hAnsi="Times New Roman" w:hint="eastAsia"/>
          <w:bCs/>
          <w:sz w:val="22"/>
        </w:rPr>
        <w:t>（</w:t>
      </w:r>
      <w:r w:rsidRPr="00275842">
        <w:rPr>
          <w:rFonts w:ascii="Times New Roman" w:eastAsia="標楷體" w:hAnsi="Times New Roman"/>
          <w:bCs/>
          <w:sz w:val="22"/>
        </w:rPr>
        <w:t>婦權基金會</w:t>
      </w:r>
      <w:proofErr w:type="gramStart"/>
      <w:r>
        <w:rPr>
          <w:rFonts w:ascii="Times New Roman" w:eastAsia="標楷體" w:hAnsi="Times New Roman" w:hint="eastAsia"/>
          <w:bCs/>
          <w:sz w:val="22"/>
        </w:rPr>
        <w:t>—</w:t>
      </w:r>
      <w:proofErr w:type="gramEnd"/>
      <w:r w:rsidRPr="00275842">
        <w:rPr>
          <w:rFonts w:ascii="Times New Roman" w:eastAsia="標楷體" w:hAnsi="Times New Roman"/>
          <w:bCs/>
          <w:sz w:val="22"/>
        </w:rPr>
        <w:t>蔡淳如研究員</w:t>
      </w:r>
      <w:r>
        <w:rPr>
          <w:rFonts w:ascii="Times New Roman" w:eastAsia="標楷體" w:hAnsi="Times New Roman" w:hint="eastAsia"/>
          <w:bCs/>
          <w:sz w:val="22"/>
        </w:rPr>
        <w:t>）</w:t>
      </w:r>
    </w:p>
    <w:p w14:paraId="419A513B" w14:textId="0BBA62F8" w:rsidR="000B5D35" w:rsidRPr="000B4E3F" w:rsidRDefault="000B5D35" w:rsidP="000B5D35">
      <w:pPr>
        <w:spacing w:before="100" w:beforeAutospacing="1" w:after="100" w:afterAutospacing="1"/>
        <w:jc w:val="center"/>
        <w:rPr>
          <w:rFonts w:eastAsia="標楷體"/>
          <w:b/>
          <w:sz w:val="28"/>
        </w:rPr>
      </w:pPr>
      <w:r w:rsidRPr="000B4E3F">
        <w:rPr>
          <w:rFonts w:eastAsia="標楷體"/>
          <w:b/>
          <w:sz w:val="28"/>
        </w:rPr>
        <w:t xml:space="preserve">The </w:t>
      </w:r>
      <w:r>
        <w:rPr>
          <w:rFonts w:eastAsia="標楷體" w:hint="eastAsia"/>
          <w:b/>
          <w:sz w:val="28"/>
        </w:rPr>
        <w:t>F</w:t>
      </w:r>
      <w:r>
        <w:rPr>
          <w:rFonts w:eastAsia="標楷體"/>
          <w:b/>
          <w:sz w:val="28"/>
        </w:rPr>
        <w:t>ourth</w:t>
      </w:r>
      <w:r w:rsidRPr="000B4E3F">
        <w:rPr>
          <w:rFonts w:eastAsia="標楷體"/>
          <w:b/>
          <w:sz w:val="28"/>
        </w:rPr>
        <w:t xml:space="preserve"> Review of Taiwan’s CEDAW Implementation</w:t>
      </w:r>
    </w:p>
    <w:p w14:paraId="582B0E9D" w14:textId="77777777" w:rsidR="000B5D35" w:rsidRPr="000B4E3F" w:rsidRDefault="000B5D35" w:rsidP="000B5D35">
      <w:pPr>
        <w:spacing w:before="100" w:beforeAutospacing="1" w:after="100" w:afterAutospacing="1"/>
        <w:jc w:val="center"/>
        <w:rPr>
          <w:rFonts w:eastAsia="標楷體"/>
          <w:b/>
          <w:sz w:val="32"/>
        </w:rPr>
      </w:pPr>
      <w:r w:rsidRPr="000B4E3F">
        <w:rPr>
          <w:rFonts w:eastAsia="標楷體"/>
          <w:b/>
          <w:sz w:val="32"/>
        </w:rPr>
        <w:t xml:space="preserve">Parallel Reply to List of Issues and Questions by the </w:t>
      </w:r>
      <w:r>
        <w:rPr>
          <w:rFonts w:eastAsia="標楷體" w:hint="eastAsia"/>
          <w:b/>
          <w:sz w:val="32"/>
        </w:rPr>
        <w:t>2022</w:t>
      </w:r>
      <w:r w:rsidRPr="000B4E3F">
        <w:rPr>
          <w:rFonts w:eastAsia="標楷體"/>
          <w:b/>
          <w:sz w:val="32"/>
        </w:rPr>
        <w:t xml:space="preserve"> IRC</w:t>
      </w:r>
    </w:p>
    <w:p w14:paraId="06DC7022" w14:textId="77777777" w:rsidR="000B5D35" w:rsidRDefault="000B5D35" w:rsidP="000B5D35">
      <w:pPr>
        <w:spacing w:line="480" w:lineRule="exact"/>
        <w:jc w:val="both"/>
        <w:rPr>
          <w:u w:val="single"/>
        </w:rPr>
      </w:pPr>
      <w:r w:rsidRPr="000B4E3F">
        <w:rPr>
          <w:rFonts w:eastAsia="微軟正黑體"/>
          <w:b/>
        </w:rPr>
        <w:t>Organization(s)</w:t>
      </w:r>
      <w:r w:rsidRPr="000B4E3F">
        <w:rPr>
          <w:rFonts w:eastAsia="微軟正黑體"/>
        </w:rPr>
        <w:t>：</w:t>
      </w:r>
      <w:r w:rsidRPr="00282DD6">
        <w:rPr>
          <w:rFonts w:asciiTheme="minorHAnsi" w:eastAsia="微軟正黑體" w:hAnsiTheme="minorHAnsi"/>
          <w:spacing w:val="-2"/>
          <w:u w:val="single"/>
        </w:rPr>
        <w:t xml:space="preserve">　　　　　　　　　　　　　</w:t>
      </w:r>
      <w:r>
        <w:rPr>
          <w:rFonts w:asciiTheme="minorHAnsi" w:eastAsia="微軟正黑體" w:hAnsiTheme="minorHAnsi" w:hint="eastAsia"/>
          <w:spacing w:val="-2"/>
          <w:u w:val="single"/>
        </w:rPr>
        <w:t xml:space="preserve">            </w:t>
      </w:r>
      <w:r w:rsidRPr="00282DD6">
        <w:rPr>
          <w:rFonts w:asciiTheme="minorHAnsi" w:eastAsia="微軟正黑體" w:hAnsiTheme="minorHAnsi"/>
          <w:spacing w:val="-2"/>
          <w:u w:val="single"/>
        </w:rPr>
        <w:t xml:space="preserve">    </w:t>
      </w:r>
      <w:r w:rsidRPr="00282DD6">
        <w:rPr>
          <w:rFonts w:asciiTheme="minorHAnsi" w:eastAsia="微軟正黑體" w:hAnsiTheme="minorHAnsi"/>
          <w:spacing w:val="-2"/>
          <w:u w:val="single"/>
        </w:rPr>
        <w:t xml:space="preserve">　　　　　　　　　　　</w:t>
      </w:r>
    </w:p>
    <w:p w14:paraId="51C68CAF" w14:textId="77777777" w:rsidR="000B5D35" w:rsidRPr="000B4E3F" w:rsidRDefault="000B5D35" w:rsidP="000B5D35">
      <w:pPr>
        <w:spacing w:after="100" w:afterAutospacing="1" w:line="480" w:lineRule="exact"/>
        <w:ind w:rightChars="-310" w:right="-744"/>
        <w:jc w:val="both"/>
        <w:rPr>
          <w:rFonts w:eastAsia="微軟正黑體"/>
          <w:u w:val="single"/>
        </w:rPr>
      </w:pPr>
      <w:r w:rsidRPr="000B4E3F">
        <w:rPr>
          <w:rFonts w:eastAsia="微軟正黑體"/>
          <w:b/>
        </w:rPr>
        <w:t>Name and Contact</w:t>
      </w:r>
      <w:r w:rsidRPr="000B4E3F">
        <w:rPr>
          <w:rFonts w:eastAsia="微軟正黑體"/>
        </w:rPr>
        <w:t>：</w:t>
      </w:r>
      <w:r w:rsidRPr="00282DD6">
        <w:rPr>
          <w:rFonts w:asciiTheme="minorHAnsi" w:eastAsia="微軟正黑體" w:hAnsiTheme="minorHAnsi"/>
          <w:spacing w:val="-2"/>
          <w:u w:val="single"/>
        </w:rPr>
        <w:t xml:space="preserve">　　　　　　　　　　　　　</w:t>
      </w:r>
      <w:r w:rsidRPr="00282DD6">
        <w:rPr>
          <w:rFonts w:asciiTheme="minorHAnsi" w:eastAsia="微軟正黑體" w:hAnsiTheme="minorHAnsi"/>
          <w:spacing w:val="-2"/>
          <w:u w:val="single"/>
        </w:rPr>
        <w:t xml:space="preserve">    </w:t>
      </w:r>
      <w:r w:rsidRPr="00282DD6">
        <w:rPr>
          <w:rFonts w:asciiTheme="minorHAnsi" w:eastAsia="微軟正黑體" w:hAnsiTheme="minorHAnsi"/>
          <w:spacing w:val="-2"/>
          <w:u w:val="single"/>
        </w:rPr>
        <w:t xml:space="preserve">　　　　　　　　　　　　</w:t>
      </w:r>
      <w:r>
        <w:rPr>
          <w:rFonts w:asciiTheme="minorHAnsi" w:eastAsia="微軟正黑體" w:hAnsiTheme="minorHAnsi" w:hint="eastAsia"/>
          <w:spacing w:val="-2"/>
          <w:u w:val="single"/>
        </w:rPr>
        <w:t xml:space="preserve">         </w:t>
      </w:r>
    </w:p>
    <w:tbl>
      <w:tblPr>
        <w:tblW w:w="5000" w:type="pct"/>
        <w:tblBorders>
          <w:top w:val="thinThickMediumGap" w:sz="12" w:space="0" w:color="auto"/>
          <w:left w:val="thinThickMediumGap" w:sz="12" w:space="0" w:color="auto"/>
          <w:bottom w:val="thinThickMediumGap" w:sz="12" w:space="0" w:color="auto"/>
          <w:right w:val="thinThickMedium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7941"/>
      </w:tblGrid>
      <w:tr w:rsidR="000B5D35" w:rsidRPr="000B4E3F" w14:paraId="6599C45C" w14:textId="77777777" w:rsidTr="00DD3D07">
        <w:trPr>
          <w:trHeight w:val="420"/>
        </w:trPr>
        <w:tc>
          <w:tcPr>
            <w:tcW w:w="901" w:type="pct"/>
            <w:shd w:val="clear" w:color="auto" w:fill="auto"/>
          </w:tcPr>
          <w:p w14:paraId="49100897" w14:textId="77777777" w:rsidR="000B5D35" w:rsidRPr="000B4E3F" w:rsidRDefault="000B5D35" w:rsidP="00DD3D07">
            <w:pPr>
              <w:jc w:val="center"/>
              <w:rPr>
                <w:b/>
              </w:rPr>
            </w:pPr>
            <w:r w:rsidRPr="000B4E3F">
              <w:rPr>
                <w:b/>
              </w:rPr>
              <w:t xml:space="preserve">Response </w:t>
            </w:r>
            <w:r>
              <w:rPr>
                <w:b/>
              </w:rPr>
              <w:t>I</w:t>
            </w:r>
            <w:r w:rsidRPr="000B4E3F">
              <w:rPr>
                <w:b/>
              </w:rPr>
              <w:t>tem/ article</w:t>
            </w:r>
          </w:p>
        </w:tc>
        <w:tc>
          <w:tcPr>
            <w:tcW w:w="4099" w:type="pct"/>
            <w:shd w:val="clear" w:color="auto" w:fill="auto"/>
          </w:tcPr>
          <w:p w14:paraId="07265BBB" w14:textId="77777777" w:rsidR="000B5D35" w:rsidRPr="000B4E3F" w:rsidRDefault="000B5D35" w:rsidP="00DD3D07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eastAsia="標楷體"/>
              </w:rPr>
            </w:pPr>
          </w:p>
        </w:tc>
      </w:tr>
      <w:tr w:rsidR="000B5D35" w:rsidRPr="000B4E3F" w14:paraId="2635BDA5" w14:textId="77777777" w:rsidTr="00DD3D07">
        <w:trPr>
          <w:trHeight w:val="10117"/>
        </w:trPr>
        <w:tc>
          <w:tcPr>
            <w:tcW w:w="901" w:type="pct"/>
            <w:shd w:val="clear" w:color="auto" w:fill="auto"/>
          </w:tcPr>
          <w:p w14:paraId="570EFCCD" w14:textId="77777777" w:rsidR="000B5D35" w:rsidRPr="000B4E3F" w:rsidRDefault="000B5D35" w:rsidP="00DD3D07">
            <w:pPr>
              <w:jc w:val="center"/>
              <w:rPr>
                <w:b/>
              </w:rPr>
            </w:pPr>
            <w:r w:rsidRPr="000B4E3F">
              <w:rPr>
                <w:b/>
              </w:rPr>
              <w:t>Reply</w:t>
            </w:r>
          </w:p>
          <w:p w14:paraId="75051637" w14:textId="77777777" w:rsidR="000B5D35" w:rsidRPr="000B4E3F" w:rsidRDefault="000B5D35" w:rsidP="00DD3D07">
            <w:r w:rsidRPr="000B4E3F">
              <w:t xml:space="preserve">(Word limits: No more than </w:t>
            </w:r>
            <w:r>
              <w:rPr>
                <w:rFonts w:hint="eastAsia"/>
              </w:rPr>
              <w:t>5</w:t>
            </w:r>
            <w:r w:rsidRPr="000B4E3F">
              <w:t>00 words)</w:t>
            </w:r>
          </w:p>
        </w:tc>
        <w:tc>
          <w:tcPr>
            <w:tcW w:w="4099" w:type="pct"/>
            <w:shd w:val="clear" w:color="auto" w:fill="auto"/>
          </w:tcPr>
          <w:p w14:paraId="5F3242B3" w14:textId="77777777" w:rsidR="000B5D35" w:rsidRPr="00896B30" w:rsidRDefault="000B5D35" w:rsidP="00DD3D07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</w:pPr>
          </w:p>
        </w:tc>
      </w:tr>
    </w:tbl>
    <w:p w14:paraId="3B6635F1" w14:textId="77777777" w:rsidR="000B5D35" w:rsidRPr="008C1DAE" w:rsidRDefault="000B5D35" w:rsidP="000B5D35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8C1DAE">
        <w:rPr>
          <w:rFonts w:ascii="Times New Roman" w:eastAsia="標楷體" w:hAnsi="Times New Roman"/>
          <w:b/>
          <w:sz w:val="28"/>
          <w:szCs w:val="28"/>
        </w:rPr>
        <w:t>CEDAW</w:t>
      </w:r>
      <w:r w:rsidRPr="008C1DAE">
        <w:rPr>
          <w:rFonts w:ascii="Times New Roman" w:eastAsia="標楷體" w:hAnsi="Times New Roman"/>
          <w:b/>
          <w:sz w:val="28"/>
          <w:szCs w:val="28"/>
        </w:rPr>
        <w:t>第</w:t>
      </w:r>
      <w:r w:rsidRPr="008C1DAE">
        <w:rPr>
          <w:rFonts w:ascii="Times New Roman" w:eastAsia="標楷體" w:hAnsi="Times New Roman"/>
          <w:b/>
          <w:sz w:val="28"/>
          <w:szCs w:val="28"/>
        </w:rPr>
        <w:t>4</w:t>
      </w:r>
      <w:r w:rsidRPr="008C1DAE">
        <w:rPr>
          <w:rFonts w:ascii="Times New Roman" w:eastAsia="標楷體" w:hAnsi="Times New Roman"/>
          <w:b/>
          <w:sz w:val="28"/>
          <w:szCs w:val="28"/>
        </w:rPr>
        <w:t>次國家報告國際審查</w:t>
      </w:r>
    </w:p>
    <w:p w14:paraId="5B302BA7" w14:textId="77777777" w:rsidR="000B5D35" w:rsidRPr="008C1DAE" w:rsidRDefault="000B5D35" w:rsidP="000B5D35">
      <w:pPr>
        <w:jc w:val="center"/>
        <w:rPr>
          <w:rFonts w:ascii="標楷體" w:eastAsia="標楷體" w:hAnsi="標楷體"/>
          <w:b/>
          <w:sz w:val="32"/>
        </w:rPr>
      </w:pPr>
      <w:r w:rsidRPr="00542C29">
        <w:rPr>
          <w:rFonts w:ascii="標楷體" w:eastAsia="標楷體" w:hAnsi="標楷體" w:hint="eastAsia"/>
          <w:b/>
          <w:sz w:val="32"/>
        </w:rPr>
        <w:t>問題</w:t>
      </w:r>
      <w:r w:rsidRPr="008C1DAE">
        <w:rPr>
          <w:rFonts w:ascii="標楷體" w:eastAsia="標楷體" w:hAnsi="標楷體" w:hint="eastAsia"/>
          <w:b/>
          <w:sz w:val="32"/>
        </w:rPr>
        <w:t>清單平行回應</w:t>
      </w:r>
    </w:p>
    <w:p w14:paraId="62077BFC" w14:textId="77777777" w:rsidR="000B5D35" w:rsidRPr="00782780" w:rsidRDefault="000B5D35" w:rsidP="000B5D35">
      <w:pPr>
        <w:spacing w:line="560" w:lineRule="exact"/>
        <w:ind w:rightChars="-73" w:right="-175"/>
        <w:jc w:val="both"/>
        <w:rPr>
          <w:rFonts w:ascii="Times New Roman" w:eastAsia="標楷體" w:hAnsi="Times New Roman"/>
          <w:spacing w:val="-2"/>
          <w:u w:val="single"/>
        </w:rPr>
      </w:pPr>
      <w:r w:rsidRPr="008C1DAE">
        <w:rPr>
          <w:rFonts w:ascii="標楷體" w:eastAsia="標楷體" w:hAnsi="標楷體"/>
          <w:b/>
        </w:rPr>
        <w:t>組織名稱</w:t>
      </w:r>
      <w:r>
        <w:rPr>
          <w:rFonts w:ascii="標楷體" w:eastAsia="標楷體" w:hAnsi="標楷體" w:hint="eastAsia"/>
          <w:b/>
        </w:rPr>
        <w:t>（</w:t>
      </w:r>
      <w:r w:rsidRPr="008C1DAE">
        <w:rPr>
          <w:rFonts w:ascii="標楷體" w:eastAsia="標楷體" w:hAnsi="標楷體"/>
          <w:b/>
        </w:rPr>
        <w:t>不</w:t>
      </w:r>
      <w:r w:rsidRPr="00782780">
        <w:rPr>
          <w:rFonts w:ascii="Times New Roman" w:eastAsia="標楷體" w:hAnsi="Times New Roman"/>
          <w:b/>
        </w:rPr>
        <w:t>限</w:t>
      </w:r>
      <w:r w:rsidRPr="00782780">
        <w:rPr>
          <w:rFonts w:ascii="Times New Roman" w:eastAsia="標楷體" w:hAnsi="Times New Roman"/>
          <w:b/>
        </w:rPr>
        <w:t>1</w:t>
      </w:r>
      <w:r w:rsidRPr="00782780">
        <w:rPr>
          <w:rFonts w:ascii="Times New Roman" w:eastAsia="標楷體" w:hAnsi="Times New Roman"/>
          <w:b/>
        </w:rPr>
        <w:t>個</w:t>
      </w:r>
      <w:r>
        <w:rPr>
          <w:rFonts w:ascii="Times New Roman" w:eastAsia="標楷體" w:hAnsi="Times New Roman" w:hint="eastAsia"/>
          <w:b/>
        </w:rPr>
        <w:t>）</w:t>
      </w:r>
      <w:r w:rsidRPr="00782780">
        <w:rPr>
          <w:rFonts w:ascii="Times New Roman" w:eastAsia="標楷體" w:hAnsi="Times New Roman"/>
        </w:rPr>
        <w:t>：</w:t>
      </w:r>
      <w:r w:rsidRPr="00782780">
        <w:rPr>
          <w:rFonts w:ascii="Times New Roman" w:eastAsia="標楷體" w:hAnsi="Times New Roman"/>
          <w:spacing w:val="-2"/>
          <w:u w:val="single"/>
        </w:rPr>
        <w:t xml:space="preserve">　　　　　　　　　　　　　　</w:t>
      </w:r>
      <w:r w:rsidRPr="00782780">
        <w:rPr>
          <w:rFonts w:ascii="Times New Roman" w:eastAsia="標楷體" w:hAnsi="Times New Roman"/>
          <w:spacing w:val="-2"/>
          <w:u w:val="single"/>
        </w:rPr>
        <w:t xml:space="preserve">    </w:t>
      </w:r>
      <w:r w:rsidRPr="00782780">
        <w:rPr>
          <w:rFonts w:ascii="Times New Roman" w:eastAsia="標楷體" w:hAnsi="Times New Roman"/>
          <w:spacing w:val="-2"/>
          <w:u w:val="single"/>
        </w:rPr>
        <w:t xml:space="preserve">　　　　　　　　　　　　　　　</w:t>
      </w:r>
    </w:p>
    <w:p w14:paraId="542C55FA" w14:textId="77777777" w:rsidR="000B5D35" w:rsidRPr="00782780" w:rsidRDefault="000B5D35" w:rsidP="000B5D35">
      <w:pPr>
        <w:spacing w:after="100" w:afterAutospacing="1" w:line="560" w:lineRule="exact"/>
        <w:ind w:rightChars="-73" w:right="-175"/>
        <w:jc w:val="both"/>
        <w:rPr>
          <w:rFonts w:ascii="Times New Roman" w:eastAsia="標楷體" w:hAnsi="Times New Roman"/>
          <w:u w:val="single"/>
        </w:rPr>
      </w:pPr>
      <w:r w:rsidRPr="00782780">
        <w:rPr>
          <w:rFonts w:ascii="Times New Roman" w:eastAsia="標楷體" w:hAnsi="Times New Roman"/>
          <w:b/>
        </w:rPr>
        <w:t>聯絡人與聯絡方式</w:t>
      </w:r>
      <w:r w:rsidRPr="00782780">
        <w:rPr>
          <w:rFonts w:ascii="Times New Roman" w:eastAsia="標楷體" w:hAnsi="Times New Roman"/>
        </w:rPr>
        <w:t>：</w:t>
      </w:r>
      <w:r w:rsidRPr="00782780">
        <w:rPr>
          <w:rFonts w:ascii="Times New Roman" w:eastAsia="標楷體" w:hAnsi="Times New Roman"/>
          <w:u w:val="single"/>
        </w:rPr>
        <w:t xml:space="preserve">　　　　　　　　　　　　　　　　　　　　　　　　　　　　　　</w:t>
      </w:r>
      <w:r w:rsidRPr="00782780">
        <w:rPr>
          <w:rFonts w:ascii="Times New Roman" w:eastAsia="標楷體" w:hAnsi="Times New Roman"/>
          <w:spacing w:val="-2"/>
          <w:u w:val="single"/>
        </w:rPr>
        <w:t xml:space="preserve">   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7784"/>
      </w:tblGrid>
      <w:tr w:rsidR="000B5D35" w:rsidRPr="00782780" w14:paraId="56792B7D" w14:textId="77777777" w:rsidTr="00DD3D07">
        <w:trPr>
          <w:trHeight w:val="489"/>
        </w:trPr>
        <w:tc>
          <w:tcPr>
            <w:tcW w:w="982" w:type="pct"/>
            <w:shd w:val="clear" w:color="auto" w:fill="auto"/>
          </w:tcPr>
          <w:p w14:paraId="43EB3315" w14:textId="77777777" w:rsidR="000B5D35" w:rsidRPr="00782780" w:rsidRDefault="000B5D35" w:rsidP="00DD3D07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</w:rPr>
            </w:pPr>
            <w:proofErr w:type="gramStart"/>
            <w:r w:rsidRPr="00782780">
              <w:rPr>
                <w:rFonts w:ascii="Times New Roman" w:eastAsia="標楷體" w:hAnsi="Times New Roman"/>
                <w:b/>
              </w:rPr>
              <w:t>回應點次</w:t>
            </w:r>
            <w:proofErr w:type="gramEnd"/>
          </w:p>
        </w:tc>
        <w:tc>
          <w:tcPr>
            <w:tcW w:w="4018" w:type="pct"/>
            <w:shd w:val="clear" w:color="auto" w:fill="auto"/>
          </w:tcPr>
          <w:p w14:paraId="31138F9C" w14:textId="77777777" w:rsidR="000B5D35" w:rsidRPr="00782780" w:rsidRDefault="000B5D35" w:rsidP="00DD3D07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ascii="Times New Roman" w:eastAsia="標楷體" w:hAnsi="Times New Roman"/>
              </w:rPr>
            </w:pPr>
          </w:p>
        </w:tc>
      </w:tr>
      <w:tr w:rsidR="000B5D35" w:rsidRPr="00782780" w14:paraId="1FE512FB" w14:textId="77777777" w:rsidTr="00DD3D07">
        <w:trPr>
          <w:trHeight w:val="6511"/>
        </w:trPr>
        <w:tc>
          <w:tcPr>
            <w:tcW w:w="982" w:type="pct"/>
            <w:shd w:val="clear" w:color="auto" w:fill="auto"/>
          </w:tcPr>
          <w:p w14:paraId="01862FC2" w14:textId="77777777" w:rsidR="000B5D35" w:rsidRPr="00275842" w:rsidRDefault="000B5D35" w:rsidP="00DD3D0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782780">
              <w:rPr>
                <w:rFonts w:ascii="Times New Roman" w:eastAsia="標楷體" w:hAnsi="Times New Roman"/>
                <w:b/>
              </w:rPr>
              <w:t>回應內容</w:t>
            </w:r>
          </w:p>
          <w:p w14:paraId="13E2D4AF" w14:textId="77777777" w:rsidR="000B5D35" w:rsidRPr="00275842" w:rsidRDefault="000B5D35" w:rsidP="00DD3D0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（中文</w:t>
            </w:r>
            <w:r w:rsidRPr="00275842">
              <w:rPr>
                <w:rFonts w:ascii="Times New Roman" w:eastAsia="標楷體" w:hAnsi="Times New Roman"/>
                <w:b/>
              </w:rPr>
              <w:t>1,000</w:t>
            </w:r>
            <w:r w:rsidRPr="00275842">
              <w:rPr>
                <w:rFonts w:ascii="Times New Roman" w:eastAsia="標楷體" w:hAnsi="Times New Roman"/>
                <w:b/>
              </w:rPr>
              <w:t>字</w:t>
            </w:r>
            <w:r w:rsidRPr="00275842">
              <w:rPr>
                <w:rFonts w:ascii="Times New Roman" w:eastAsia="標楷體" w:hAnsi="Times New Roman" w:hint="eastAsia"/>
                <w:b/>
              </w:rPr>
              <w:t>以</w:t>
            </w:r>
            <w:r w:rsidRPr="00275842">
              <w:rPr>
                <w:rFonts w:ascii="Times New Roman" w:eastAsia="標楷體" w:hAnsi="Times New Roman"/>
                <w:b/>
              </w:rPr>
              <w:t>內</w:t>
            </w:r>
            <w:r>
              <w:rPr>
                <w:rFonts w:ascii="Times New Roman" w:eastAsia="標楷體" w:hAnsi="Times New Roman" w:hint="eastAsia"/>
                <w:b/>
              </w:rPr>
              <w:t>）</w:t>
            </w:r>
          </w:p>
        </w:tc>
        <w:tc>
          <w:tcPr>
            <w:tcW w:w="4018" w:type="pct"/>
            <w:shd w:val="clear" w:color="auto" w:fill="auto"/>
          </w:tcPr>
          <w:p w14:paraId="000601B0" w14:textId="77777777" w:rsidR="000B5D35" w:rsidRPr="00782780" w:rsidRDefault="000B5D35" w:rsidP="00DD3D07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ascii="Times New Roman" w:eastAsia="標楷體" w:hAnsi="Times New Roman"/>
                <w:color w:val="222222"/>
                <w:kern w:val="0"/>
              </w:rPr>
            </w:pPr>
          </w:p>
          <w:p w14:paraId="017B8031" w14:textId="77777777" w:rsidR="000B5D35" w:rsidRPr="00782780" w:rsidRDefault="000B5D35" w:rsidP="00DD3D07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ascii="Times New Roman" w:eastAsia="標楷體" w:hAnsi="Times New Roman"/>
                <w:color w:val="222222"/>
                <w:kern w:val="0"/>
              </w:rPr>
            </w:pPr>
          </w:p>
          <w:p w14:paraId="79F178F4" w14:textId="77777777" w:rsidR="000B5D35" w:rsidRPr="00782780" w:rsidRDefault="000B5D35" w:rsidP="00DD3D07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ascii="Times New Roman" w:eastAsia="標楷體" w:hAnsi="Times New Roman"/>
                <w:color w:val="222222"/>
                <w:kern w:val="0"/>
              </w:rPr>
            </w:pPr>
          </w:p>
          <w:p w14:paraId="3FBA31BD" w14:textId="77777777" w:rsidR="000B5D35" w:rsidRPr="00782780" w:rsidRDefault="000B5D35" w:rsidP="00DD3D07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ascii="Times New Roman" w:eastAsia="標楷體" w:hAnsi="Times New Roman"/>
                <w:color w:val="222222"/>
                <w:kern w:val="0"/>
              </w:rPr>
            </w:pPr>
          </w:p>
          <w:p w14:paraId="65130556" w14:textId="77777777" w:rsidR="000B5D35" w:rsidRPr="00782780" w:rsidRDefault="000B5D35" w:rsidP="00DD3D07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ascii="Times New Roman" w:eastAsia="標楷體" w:hAnsi="Times New Roman"/>
                <w:color w:val="222222"/>
                <w:kern w:val="0"/>
              </w:rPr>
            </w:pPr>
          </w:p>
          <w:p w14:paraId="25C0A0BE" w14:textId="77777777" w:rsidR="000B5D35" w:rsidRPr="00782780" w:rsidRDefault="000B5D35" w:rsidP="00DD3D07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ascii="Times New Roman" w:eastAsia="標楷體" w:hAnsi="Times New Roman"/>
                <w:color w:val="222222"/>
                <w:kern w:val="0"/>
              </w:rPr>
            </w:pPr>
          </w:p>
          <w:p w14:paraId="69E34D19" w14:textId="77777777" w:rsidR="000B5D35" w:rsidRPr="00782780" w:rsidRDefault="000B5D35" w:rsidP="00DD3D07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ascii="Times New Roman" w:eastAsia="標楷體" w:hAnsi="Times New Roman"/>
                <w:color w:val="222222"/>
                <w:kern w:val="0"/>
              </w:rPr>
            </w:pPr>
          </w:p>
          <w:p w14:paraId="50119B23" w14:textId="77777777" w:rsidR="000B5D35" w:rsidRPr="00782780" w:rsidRDefault="000B5D35" w:rsidP="00DD3D07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ascii="Times New Roman" w:eastAsia="標楷體" w:hAnsi="Times New Roman"/>
                <w:color w:val="222222"/>
                <w:kern w:val="0"/>
              </w:rPr>
            </w:pPr>
          </w:p>
          <w:p w14:paraId="4E796C80" w14:textId="77777777" w:rsidR="000B5D35" w:rsidRPr="00782780" w:rsidRDefault="000B5D35" w:rsidP="00DD3D07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ascii="Times New Roman" w:eastAsia="標楷體" w:hAnsi="Times New Roman"/>
                <w:color w:val="222222"/>
                <w:kern w:val="0"/>
              </w:rPr>
            </w:pPr>
          </w:p>
          <w:p w14:paraId="23443BB9" w14:textId="77777777" w:rsidR="000B5D35" w:rsidRPr="00782780" w:rsidRDefault="000B5D35" w:rsidP="00DD3D07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ascii="Times New Roman" w:eastAsia="標楷體" w:hAnsi="Times New Roman"/>
                <w:color w:val="222222"/>
                <w:kern w:val="0"/>
              </w:rPr>
            </w:pPr>
          </w:p>
          <w:p w14:paraId="0BB3FE27" w14:textId="77777777" w:rsidR="000B5D35" w:rsidRPr="00782780" w:rsidRDefault="000B5D35" w:rsidP="00DD3D07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ascii="Times New Roman" w:eastAsia="標楷體" w:hAnsi="Times New Roman"/>
                <w:color w:val="222222"/>
                <w:kern w:val="0"/>
              </w:rPr>
            </w:pPr>
          </w:p>
          <w:p w14:paraId="1329DEC2" w14:textId="77777777" w:rsidR="000B5D35" w:rsidRPr="00782780" w:rsidRDefault="000B5D35" w:rsidP="00DD3D07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ascii="Times New Roman" w:eastAsia="標楷體" w:hAnsi="Times New Roman"/>
                <w:color w:val="222222"/>
                <w:kern w:val="0"/>
              </w:rPr>
            </w:pPr>
          </w:p>
          <w:p w14:paraId="485381FB" w14:textId="77777777" w:rsidR="000B5D35" w:rsidRPr="00782780" w:rsidRDefault="000B5D35" w:rsidP="00DD3D07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ascii="Times New Roman" w:eastAsia="標楷體" w:hAnsi="Times New Roman"/>
                <w:color w:val="222222"/>
                <w:kern w:val="0"/>
              </w:rPr>
            </w:pPr>
          </w:p>
          <w:p w14:paraId="46AE5B4A" w14:textId="77777777" w:rsidR="000B5D35" w:rsidRPr="00782780" w:rsidRDefault="000B5D35" w:rsidP="00DD3D07">
            <w:pPr>
              <w:widowControl/>
              <w:shd w:val="clear" w:color="auto" w:fill="FFFFFF"/>
              <w:spacing w:line="520" w:lineRule="exact"/>
              <w:ind w:leftChars="-1" w:left="195" w:hangingChars="82" w:hanging="197"/>
              <w:rPr>
                <w:rFonts w:ascii="Times New Roman" w:eastAsia="標楷體" w:hAnsi="Times New Roman"/>
                <w:color w:val="222222"/>
                <w:kern w:val="0"/>
              </w:rPr>
            </w:pPr>
          </w:p>
          <w:p w14:paraId="29F10F4F" w14:textId="77777777" w:rsidR="000B5D35" w:rsidRPr="00782780" w:rsidRDefault="000B5D35" w:rsidP="00DD3D07">
            <w:pPr>
              <w:widowControl/>
              <w:shd w:val="clear" w:color="auto" w:fill="FFFFFF"/>
              <w:spacing w:line="520" w:lineRule="exact"/>
              <w:rPr>
                <w:rFonts w:ascii="Times New Roman" w:eastAsia="標楷體" w:hAnsi="Times New Roman"/>
                <w:color w:val="222222"/>
                <w:kern w:val="0"/>
              </w:rPr>
            </w:pPr>
          </w:p>
        </w:tc>
      </w:tr>
    </w:tbl>
    <w:p w14:paraId="3215F363" w14:textId="77777777" w:rsidR="000B5D35" w:rsidRDefault="000B5D35" w:rsidP="000B5D35">
      <w:pPr>
        <w:rPr>
          <w:rFonts w:ascii="微軟正黑體" w:eastAsia="微軟正黑體" w:hAnsi="微軟正黑體"/>
          <w:b/>
          <w:sz w:val="22"/>
        </w:rPr>
      </w:pPr>
    </w:p>
    <w:p w14:paraId="0F26EC64" w14:textId="77777777" w:rsidR="000B5D35" w:rsidRPr="00B01EAD" w:rsidRDefault="000B5D35" w:rsidP="000B5D35">
      <w:pPr>
        <w:rPr>
          <w:rFonts w:ascii="標楷體" w:eastAsia="標楷體" w:hAnsi="標楷體"/>
          <w:b/>
          <w:sz w:val="22"/>
        </w:rPr>
      </w:pPr>
      <w:r w:rsidRPr="00B01EAD">
        <w:rPr>
          <w:rFonts w:ascii="標楷體" w:eastAsia="標楷體" w:hAnsi="標楷體" w:hint="eastAsia"/>
          <w:b/>
          <w:sz w:val="22"/>
          <w:shd w:val="pct15" w:color="auto" w:fill="FFFFFF"/>
        </w:rPr>
        <w:t>注意事項</w:t>
      </w:r>
      <w:r w:rsidRPr="00B01EAD">
        <w:rPr>
          <w:rFonts w:ascii="標楷體" w:eastAsia="標楷體" w:hAnsi="標楷體" w:hint="eastAsia"/>
          <w:b/>
          <w:sz w:val="22"/>
        </w:rPr>
        <w:t>：</w:t>
      </w:r>
    </w:p>
    <w:p w14:paraId="6347807B" w14:textId="77777777" w:rsidR="000B5D35" w:rsidRPr="00DF6F50" w:rsidRDefault="000B5D35" w:rsidP="000B5D35">
      <w:pPr>
        <w:pStyle w:val="a8"/>
        <w:numPr>
          <w:ilvl w:val="0"/>
          <w:numId w:val="12"/>
        </w:numPr>
        <w:ind w:leftChars="0"/>
        <w:rPr>
          <w:rFonts w:ascii="Times New Roman" w:eastAsia="標楷體" w:hAnsi="Times New Roman"/>
          <w:bCs/>
          <w:sz w:val="22"/>
        </w:rPr>
      </w:pPr>
      <w:r w:rsidRPr="00B01EAD">
        <w:rPr>
          <w:rFonts w:ascii="標楷體" w:eastAsia="標楷體" w:hAnsi="標楷體" w:hint="eastAsia"/>
          <w:bCs/>
          <w:sz w:val="22"/>
        </w:rPr>
        <w:t>請以上述表</w:t>
      </w:r>
      <w:r w:rsidRPr="00DF6F50">
        <w:rPr>
          <w:rFonts w:ascii="Times New Roman" w:eastAsia="標楷體" w:hAnsi="Times New Roman"/>
          <w:bCs/>
          <w:sz w:val="22"/>
        </w:rPr>
        <w:t>格提出「英文版及中文版」共</w:t>
      </w:r>
      <w:r w:rsidRPr="00DF6F50">
        <w:rPr>
          <w:rFonts w:ascii="Times New Roman" w:eastAsia="標楷體" w:hAnsi="Times New Roman"/>
          <w:bCs/>
          <w:sz w:val="22"/>
        </w:rPr>
        <w:t>2</w:t>
      </w:r>
      <w:r w:rsidRPr="00DF6F50">
        <w:rPr>
          <w:rFonts w:ascii="Times New Roman" w:eastAsia="標楷體" w:hAnsi="Times New Roman"/>
          <w:bCs/>
          <w:sz w:val="22"/>
        </w:rPr>
        <w:t>個版本文件</w:t>
      </w:r>
      <w:r w:rsidRPr="00DF6F50">
        <w:rPr>
          <w:rFonts w:ascii="Times New Roman" w:eastAsia="標楷體" w:hAnsi="Times New Roman"/>
          <w:bCs/>
          <w:sz w:val="20"/>
          <w:szCs w:val="20"/>
        </w:rPr>
        <w:t>。</w:t>
      </w:r>
    </w:p>
    <w:p w14:paraId="4918EBD0" w14:textId="77777777" w:rsidR="000B5D35" w:rsidRPr="00DF6F50" w:rsidRDefault="000B5D35" w:rsidP="000B5D35">
      <w:pPr>
        <w:pStyle w:val="a8"/>
        <w:numPr>
          <w:ilvl w:val="0"/>
          <w:numId w:val="12"/>
        </w:numPr>
        <w:ind w:leftChars="0"/>
        <w:jc w:val="both"/>
        <w:rPr>
          <w:rFonts w:ascii="Times New Roman" w:eastAsia="標楷體" w:hAnsi="Times New Roman"/>
          <w:bCs/>
          <w:sz w:val="22"/>
        </w:rPr>
      </w:pPr>
      <w:r>
        <w:rPr>
          <w:rFonts w:ascii="Times New Roman" w:eastAsia="標楷體" w:hAnsi="Times New Roman" w:hint="eastAsia"/>
          <w:bCs/>
          <w:sz w:val="22"/>
        </w:rPr>
        <w:t>撰寫內容請就</w:t>
      </w:r>
      <w:r w:rsidRPr="00DF6F50">
        <w:rPr>
          <w:rFonts w:ascii="Times New Roman" w:eastAsia="標楷體" w:hAnsi="Times New Roman"/>
          <w:bCs/>
          <w:sz w:val="22"/>
        </w:rPr>
        <w:t>審查委員</w:t>
      </w:r>
      <w:r>
        <w:rPr>
          <w:rFonts w:ascii="Times New Roman" w:eastAsia="標楷體" w:hAnsi="Times New Roman" w:hint="eastAsia"/>
          <w:bCs/>
          <w:sz w:val="22"/>
        </w:rPr>
        <w:t>會</w:t>
      </w:r>
      <w:r w:rsidRPr="00DF6F50">
        <w:rPr>
          <w:rFonts w:ascii="Times New Roman" w:eastAsia="標楷體" w:hAnsi="Times New Roman"/>
          <w:bCs/>
          <w:sz w:val="22"/>
        </w:rPr>
        <w:t>提出的問題</w:t>
      </w:r>
      <w:r>
        <w:rPr>
          <w:rFonts w:ascii="Times New Roman" w:eastAsia="標楷體" w:hAnsi="Times New Roman" w:hint="eastAsia"/>
          <w:bCs/>
          <w:sz w:val="22"/>
        </w:rPr>
        <w:t>及政府部門的回覆進行回應</w:t>
      </w:r>
      <w:r w:rsidRPr="00DF6F50">
        <w:rPr>
          <w:rFonts w:ascii="Times New Roman" w:eastAsia="標楷體" w:hAnsi="Times New Roman"/>
          <w:bCs/>
          <w:sz w:val="22"/>
        </w:rPr>
        <w:t>，</w:t>
      </w:r>
      <w:r>
        <w:rPr>
          <w:rFonts w:ascii="Times New Roman" w:eastAsia="標楷體" w:hAnsi="Times New Roman" w:hint="eastAsia"/>
          <w:bCs/>
          <w:sz w:val="22"/>
        </w:rPr>
        <w:t>超過上表所列字數者歉難受理</w:t>
      </w:r>
      <w:r w:rsidRPr="00DF6F50">
        <w:rPr>
          <w:rFonts w:ascii="Times New Roman" w:eastAsia="標楷體" w:hAnsi="Times New Roman"/>
          <w:bCs/>
          <w:sz w:val="22"/>
        </w:rPr>
        <w:t>。</w:t>
      </w:r>
    </w:p>
    <w:p w14:paraId="5C1B7170" w14:textId="77777777" w:rsidR="000B5D35" w:rsidRPr="00275842" w:rsidRDefault="000B5D35" w:rsidP="000B5D35">
      <w:pPr>
        <w:pStyle w:val="a8"/>
        <w:widowControl/>
        <w:numPr>
          <w:ilvl w:val="0"/>
          <w:numId w:val="12"/>
        </w:numPr>
        <w:ind w:leftChars="0"/>
        <w:rPr>
          <w:rFonts w:ascii="Times New Roman" w:eastAsia="標楷體" w:hAnsi="Times New Roman"/>
          <w:bCs/>
          <w:sz w:val="22"/>
        </w:rPr>
      </w:pPr>
      <w:r w:rsidRPr="00275842">
        <w:rPr>
          <w:rFonts w:ascii="Times New Roman" w:eastAsia="標楷體" w:hAnsi="Times New Roman"/>
          <w:bCs/>
          <w:sz w:val="22"/>
        </w:rPr>
        <w:t>請於</w:t>
      </w:r>
      <w:r w:rsidRPr="00275842">
        <w:rPr>
          <w:rFonts w:ascii="Times New Roman" w:eastAsia="標楷體" w:hAnsi="Times New Roman"/>
          <w:b/>
          <w:sz w:val="22"/>
        </w:rPr>
        <w:t>111</w:t>
      </w:r>
      <w:r w:rsidRPr="00275842">
        <w:rPr>
          <w:rFonts w:ascii="Times New Roman" w:eastAsia="標楷體" w:hAnsi="Times New Roman"/>
          <w:b/>
          <w:sz w:val="22"/>
        </w:rPr>
        <w:t>年</w:t>
      </w:r>
      <w:r w:rsidRPr="00275842">
        <w:rPr>
          <w:rFonts w:ascii="Times New Roman" w:eastAsia="標楷體" w:hAnsi="Times New Roman"/>
          <w:b/>
          <w:sz w:val="22"/>
        </w:rPr>
        <w:t>10</w:t>
      </w:r>
      <w:r w:rsidRPr="00275842">
        <w:rPr>
          <w:rFonts w:ascii="Times New Roman" w:eastAsia="標楷體" w:hAnsi="Times New Roman"/>
          <w:b/>
          <w:sz w:val="22"/>
        </w:rPr>
        <w:t>月</w:t>
      </w:r>
      <w:r w:rsidRPr="00275842">
        <w:rPr>
          <w:rFonts w:ascii="Times New Roman" w:eastAsia="標楷體" w:hAnsi="Times New Roman"/>
          <w:b/>
          <w:sz w:val="22"/>
        </w:rPr>
        <w:t>31</w:t>
      </w:r>
      <w:r w:rsidRPr="00275842">
        <w:rPr>
          <w:rFonts w:ascii="Times New Roman" w:eastAsia="標楷體" w:hAnsi="Times New Roman"/>
          <w:b/>
          <w:sz w:val="22"/>
        </w:rPr>
        <w:t>日（星期一）中午</w:t>
      </w:r>
      <w:r w:rsidRPr="00275842">
        <w:rPr>
          <w:rFonts w:ascii="Times New Roman" w:eastAsia="標楷體" w:hAnsi="Times New Roman"/>
          <w:b/>
          <w:sz w:val="22"/>
        </w:rPr>
        <w:t>12</w:t>
      </w:r>
      <w:r w:rsidRPr="00275842">
        <w:rPr>
          <w:rFonts w:ascii="Times New Roman" w:eastAsia="標楷體" w:hAnsi="Times New Roman"/>
          <w:b/>
          <w:sz w:val="22"/>
        </w:rPr>
        <w:t>時</w:t>
      </w:r>
      <w:r w:rsidRPr="00275842">
        <w:rPr>
          <w:rFonts w:ascii="Times New Roman" w:eastAsia="標楷體" w:hAnsi="Times New Roman" w:hint="eastAsia"/>
          <w:b/>
          <w:sz w:val="22"/>
        </w:rPr>
        <w:t>前</w:t>
      </w:r>
      <w:r w:rsidRPr="00275842">
        <w:rPr>
          <w:rFonts w:ascii="Times New Roman" w:eastAsia="標楷體" w:hAnsi="Times New Roman"/>
          <w:bCs/>
          <w:sz w:val="22"/>
        </w:rPr>
        <w:t>，以電子郵件方式寄送至</w:t>
      </w:r>
      <w:hyperlink r:id="rId10" w:history="1">
        <w:r w:rsidRPr="00275842">
          <w:rPr>
            <w:rFonts w:ascii="Times New Roman" w:eastAsia="標楷體" w:hAnsi="Times New Roman"/>
            <w:bCs/>
            <w:sz w:val="22"/>
          </w:rPr>
          <w:t>vivi3456@wrp.org.tw</w:t>
        </w:r>
      </w:hyperlink>
    </w:p>
    <w:p w14:paraId="23DBBE97" w14:textId="77777777" w:rsidR="000B5D35" w:rsidRPr="00275842" w:rsidRDefault="000B5D35" w:rsidP="000B5D35">
      <w:pPr>
        <w:pStyle w:val="a8"/>
        <w:widowControl/>
        <w:ind w:leftChars="0" w:left="360"/>
        <w:rPr>
          <w:rFonts w:ascii="Times New Roman" w:eastAsia="標楷體" w:hAnsi="Times New Roman"/>
          <w:bCs/>
          <w:sz w:val="22"/>
        </w:rPr>
      </w:pPr>
      <w:r>
        <w:rPr>
          <w:rFonts w:ascii="Times New Roman" w:eastAsia="標楷體" w:hAnsi="Times New Roman" w:hint="eastAsia"/>
          <w:bCs/>
          <w:sz w:val="22"/>
        </w:rPr>
        <w:t>（</w:t>
      </w:r>
      <w:r w:rsidRPr="00275842">
        <w:rPr>
          <w:rFonts w:ascii="Times New Roman" w:eastAsia="標楷體" w:hAnsi="Times New Roman"/>
          <w:bCs/>
          <w:sz w:val="22"/>
        </w:rPr>
        <w:t>婦權基金會</w:t>
      </w:r>
      <w:proofErr w:type="gramStart"/>
      <w:r>
        <w:rPr>
          <w:rFonts w:ascii="Times New Roman" w:eastAsia="標楷體" w:hAnsi="Times New Roman" w:hint="eastAsia"/>
          <w:bCs/>
          <w:sz w:val="22"/>
        </w:rPr>
        <w:t>—</w:t>
      </w:r>
      <w:proofErr w:type="gramEnd"/>
      <w:r w:rsidRPr="00275842">
        <w:rPr>
          <w:rFonts w:ascii="Times New Roman" w:eastAsia="標楷體" w:hAnsi="Times New Roman"/>
          <w:bCs/>
          <w:sz w:val="22"/>
        </w:rPr>
        <w:t>蔡淳如研究員</w:t>
      </w:r>
      <w:r>
        <w:rPr>
          <w:rFonts w:ascii="Times New Roman" w:eastAsia="標楷體" w:hAnsi="Times New Roman" w:hint="eastAsia"/>
          <w:bCs/>
          <w:sz w:val="22"/>
        </w:rPr>
        <w:t>）</w:t>
      </w:r>
    </w:p>
    <w:p w14:paraId="0CE01601" w14:textId="77777777" w:rsidR="000A4A22" w:rsidRPr="000B5D35" w:rsidRDefault="000A4A22" w:rsidP="000B5D35">
      <w:pPr>
        <w:widowControl/>
        <w:rPr>
          <w:rFonts w:ascii="Times New Roman" w:eastAsia="標楷體" w:hAnsi="Times New Roman" w:hint="eastAsia"/>
          <w:bCs/>
          <w:sz w:val="22"/>
        </w:rPr>
      </w:pPr>
    </w:p>
    <w:sectPr w:rsidR="000A4A22" w:rsidRPr="000B5D35" w:rsidSect="00E440DD">
      <w:pgSz w:w="11900" w:h="16840"/>
      <w:pgMar w:top="1418" w:right="1077" w:bottom="1418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41D3" w14:textId="77777777" w:rsidR="005A7C66" w:rsidRDefault="005A7C66"/>
  </w:endnote>
  <w:endnote w:type="continuationSeparator" w:id="0">
    <w:p w14:paraId="3CC0E48A" w14:textId="77777777" w:rsidR="005A7C66" w:rsidRDefault="005A7C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C8716" w14:textId="77777777" w:rsidR="005A7C66" w:rsidRDefault="005A7C66"/>
  </w:footnote>
  <w:footnote w:type="continuationSeparator" w:id="0">
    <w:p w14:paraId="6CB03851" w14:textId="77777777" w:rsidR="005A7C66" w:rsidRDefault="005A7C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422E"/>
    <w:multiLevelType w:val="hybridMultilevel"/>
    <w:tmpl w:val="34F06148"/>
    <w:lvl w:ilvl="0" w:tplc="981C137E">
      <w:start w:val="1"/>
      <w:numFmt w:val="decimal"/>
      <w:lvlText w:val="(%1)"/>
      <w:lvlJc w:val="left"/>
      <w:pPr>
        <w:ind w:left="732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" w15:restartNumberingAfterBreak="0">
    <w:nsid w:val="0D9246CF"/>
    <w:multiLevelType w:val="hybridMultilevel"/>
    <w:tmpl w:val="01402C9E"/>
    <w:lvl w:ilvl="0" w:tplc="0166EA78">
      <w:start w:val="1"/>
      <w:numFmt w:val="taiwaneseCountingThousand"/>
      <w:lvlText w:val="%1.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645F2C"/>
    <w:multiLevelType w:val="hybridMultilevel"/>
    <w:tmpl w:val="62DABB76"/>
    <w:lvl w:ilvl="0" w:tplc="06369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F022C0"/>
    <w:multiLevelType w:val="hybridMultilevel"/>
    <w:tmpl w:val="FC169E92"/>
    <w:lvl w:ilvl="0" w:tplc="E8849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7B74EB"/>
    <w:multiLevelType w:val="hybridMultilevel"/>
    <w:tmpl w:val="902A1E40"/>
    <w:lvl w:ilvl="0" w:tplc="8D50A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462B54"/>
    <w:multiLevelType w:val="hybridMultilevel"/>
    <w:tmpl w:val="34C26BD8"/>
    <w:lvl w:ilvl="0" w:tplc="32C8A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CB3C27"/>
    <w:multiLevelType w:val="hybridMultilevel"/>
    <w:tmpl w:val="62DABB76"/>
    <w:lvl w:ilvl="0" w:tplc="06369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D80171"/>
    <w:multiLevelType w:val="hybridMultilevel"/>
    <w:tmpl w:val="1B6E9880"/>
    <w:lvl w:ilvl="0" w:tplc="F84626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3F2B7E"/>
    <w:multiLevelType w:val="hybridMultilevel"/>
    <w:tmpl w:val="902A1E40"/>
    <w:lvl w:ilvl="0" w:tplc="8D50A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E5B7447"/>
    <w:multiLevelType w:val="hybridMultilevel"/>
    <w:tmpl w:val="CAD83FE4"/>
    <w:lvl w:ilvl="0" w:tplc="9022C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0C60AB"/>
    <w:multiLevelType w:val="hybridMultilevel"/>
    <w:tmpl w:val="6E54F3C8"/>
    <w:lvl w:ilvl="0" w:tplc="DA7662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6E1792C"/>
    <w:multiLevelType w:val="hybridMultilevel"/>
    <w:tmpl w:val="9976A8A6"/>
    <w:lvl w:ilvl="0" w:tplc="4E242C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48815212">
    <w:abstractNumId w:val="9"/>
  </w:num>
  <w:num w:numId="2" w16cid:durableId="535654122">
    <w:abstractNumId w:val="8"/>
  </w:num>
  <w:num w:numId="3" w16cid:durableId="838231437">
    <w:abstractNumId w:val="1"/>
  </w:num>
  <w:num w:numId="4" w16cid:durableId="1499298812">
    <w:abstractNumId w:val="4"/>
  </w:num>
  <w:num w:numId="5" w16cid:durableId="371807262">
    <w:abstractNumId w:val="2"/>
  </w:num>
  <w:num w:numId="6" w16cid:durableId="1390805728">
    <w:abstractNumId w:val="6"/>
  </w:num>
  <w:num w:numId="7" w16cid:durableId="1021203257">
    <w:abstractNumId w:val="3"/>
  </w:num>
  <w:num w:numId="8" w16cid:durableId="1771310828">
    <w:abstractNumId w:val="5"/>
  </w:num>
  <w:num w:numId="9" w16cid:durableId="2004428442">
    <w:abstractNumId w:val="0"/>
  </w:num>
  <w:num w:numId="10" w16cid:durableId="966394008">
    <w:abstractNumId w:val="10"/>
  </w:num>
  <w:num w:numId="11" w16cid:durableId="13962217">
    <w:abstractNumId w:val="7"/>
  </w:num>
  <w:num w:numId="12" w16cid:durableId="13210754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F52"/>
    <w:rsid w:val="00000120"/>
    <w:rsid w:val="00002E82"/>
    <w:rsid w:val="000131A9"/>
    <w:rsid w:val="0002599D"/>
    <w:rsid w:val="00030634"/>
    <w:rsid w:val="00032648"/>
    <w:rsid w:val="000329E7"/>
    <w:rsid w:val="00035116"/>
    <w:rsid w:val="00056292"/>
    <w:rsid w:val="00071328"/>
    <w:rsid w:val="00071373"/>
    <w:rsid w:val="000716F1"/>
    <w:rsid w:val="00087009"/>
    <w:rsid w:val="0009404F"/>
    <w:rsid w:val="00095639"/>
    <w:rsid w:val="000A3C09"/>
    <w:rsid w:val="000A4A22"/>
    <w:rsid w:val="000B4E3F"/>
    <w:rsid w:val="000B5D35"/>
    <w:rsid w:val="000C2A65"/>
    <w:rsid w:val="000D392E"/>
    <w:rsid w:val="000E0996"/>
    <w:rsid w:val="00107331"/>
    <w:rsid w:val="00113FA8"/>
    <w:rsid w:val="00133240"/>
    <w:rsid w:val="00146F4D"/>
    <w:rsid w:val="00155111"/>
    <w:rsid w:val="00172BD5"/>
    <w:rsid w:val="00173240"/>
    <w:rsid w:val="0018286C"/>
    <w:rsid w:val="001A4337"/>
    <w:rsid w:val="001A4E95"/>
    <w:rsid w:val="001B286F"/>
    <w:rsid w:val="001B760F"/>
    <w:rsid w:val="001C05BD"/>
    <w:rsid w:val="001C0BD1"/>
    <w:rsid w:val="001C50ED"/>
    <w:rsid w:val="001D090F"/>
    <w:rsid w:val="001F18C0"/>
    <w:rsid w:val="00205BB7"/>
    <w:rsid w:val="002139CF"/>
    <w:rsid w:val="00216D45"/>
    <w:rsid w:val="00225626"/>
    <w:rsid w:val="00230BA0"/>
    <w:rsid w:val="0023348E"/>
    <w:rsid w:val="00235026"/>
    <w:rsid w:val="002417A0"/>
    <w:rsid w:val="00242FD9"/>
    <w:rsid w:val="00246A2B"/>
    <w:rsid w:val="00275842"/>
    <w:rsid w:val="00275A92"/>
    <w:rsid w:val="002761CE"/>
    <w:rsid w:val="00283301"/>
    <w:rsid w:val="00285CB8"/>
    <w:rsid w:val="002B7EB3"/>
    <w:rsid w:val="002D1EAF"/>
    <w:rsid w:val="002D22DA"/>
    <w:rsid w:val="002D6C15"/>
    <w:rsid w:val="002F525A"/>
    <w:rsid w:val="003104B1"/>
    <w:rsid w:val="0031097B"/>
    <w:rsid w:val="003158F9"/>
    <w:rsid w:val="00315A21"/>
    <w:rsid w:val="00322657"/>
    <w:rsid w:val="003272A4"/>
    <w:rsid w:val="00333ECF"/>
    <w:rsid w:val="00351159"/>
    <w:rsid w:val="00357A28"/>
    <w:rsid w:val="00372BCA"/>
    <w:rsid w:val="00382B5A"/>
    <w:rsid w:val="0039161D"/>
    <w:rsid w:val="00392167"/>
    <w:rsid w:val="003934A3"/>
    <w:rsid w:val="003A0F52"/>
    <w:rsid w:val="003A3AB4"/>
    <w:rsid w:val="003C31EC"/>
    <w:rsid w:val="00402431"/>
    <w:rsid w:val="00403763"/>
    <w:rsid w:val="00404646"/>
    <w:rsid w:val="0040779E"/>
    <w:rsid w:val="00410185"/>
    <w:rsid w:val="004125B9"/>
    <w:rsid w:val="00416091"/>
    <w:rsid w:val="00416845"/>
    <w:rsid w:val="00426391"/>
    <w:rsid w:val="0048133D"/>
    <w:rsid w:val="004C4204"/>
    <w:rsid w:val="004D5B27"/>
    <w:rsid w:val="004D7CDE"/>
    <w:rsid w:val="004E42D5"/>
    <w:rsid w:val="005112A7"/>
    <w:rsid w:val="00527159"/>
    <w:rsid w:val="00530762"/>
    <w:rsid w:val="005323B7"/>
    <w:rsid w:val="00532C02"/>
    <w:rsid w:val="00532F5F"/>
    <w:rsid w:val="005364FB"/>
    <w:rsid w:val="00542C29"/>
    <w:rsid w:val="005863BB"/>
    <w:rsid w:val="005912A2"/>
    <w:rsid w:val="005914B9"/>
    <w:rsid w:val="005936F7"/>
    <w:rsid w:val="00596572"/>
    <w:rsid w:val="005A604A"/>
    <w:rsid w:val="005A7523"/>
    <w:rsid w:val="005A7C66"/>
    <w:rsid w:val="005B1BDA"/>
    <w:rsid w:val="005C414B"/>
    <w:rsid w:val="005C7439"/>
    <w:rsid w:val="005D287B"/>
    <w:rsid w:val="005E32ED"/>
    <w:rsid w:val="005E746A"/>
    <w:rsid w:val="00620317"/>
    <w:rsid w:val="00621E14"/>
    <w:rsid w:val="0062646E"/>
    <w:rsid w:val="0063034B"/>
    <w:rsid w:val="006352BB"/>
    <w:rsid w:val="0063711D"/>
    <w:rsid w:val="00644635"/>
    <w:rsid w:val="0064619B"/>
    <w:rsid w:val="00651AE3"/>
    <w:rsid w:val="00654B8B"/>
    <w:rsid w:val="00655214"/>
    <w:rsid w:val="006561EC"/>
    <w:rsid w:val="006562A1"/>
    <w:rsid w:val="00656598"/>
    <w:rsid w:val="006570D8"/>
    <w:rsid w:val="00661821"/>
    <w:rsid w:val="006619DB"/>
    <w:rsid w:val="00664F6A"/>
    <w:rsid w:val="00670F4E"/>
    <w:rsid w:val="00686342"/>
    <w:rsid w:val="00686EFE"/>
    <w:rsid w:val="006A2D1E"/>
    <w:rsid w:val="006A33BC"/>
    <w:rsid w:val="006A64DC"/>
    <w:rsid w:val="006A65C9"/>
    <w:rsid w:val="006B03A9"/>
    <w:rsid w:val="006B75E9"/>
    <w:rsid w:val="006D6EAD"/>
    <w:rsid w:val="006E1FE8"/>
    <w:rsid w:val="006E3BFC"/>
    <w:rsid w:val="007075FE"/>
    <w:rsid w:val="007242F0"/>
    <w:rsid w:val="00724A1B"/>
    <w:rsid w:val="00742A95"/>
    <w:rsid w:val="0075686C"/>
    <w:rsid w:val="00771C89"/>
    <w:rsid w:val="0077261E"/>
    <w:rsid w:val="00782780"/>
    <w:rsid w:val="007959BF"/>
    <w:rsid w:val="007A305A"/>
    <w:rsid w:val="007A324B"/>
    <w:rsid w:val="007A3549"/>
    <w:rsid w:val="007C5C1B"/>
    <w:rsid w:val="007C6088"/>
    <w:rsid w:val="007D0239"/>
    <w:rsid w:val="007D2793"/>
    <w:rsid w:val="00823556"/>
    <w:rsid w:val="008303FF"/>
    <w:rsid w:val="00855B07"/>
    <w:rsid w:val="00883B0A"/>
    <w:rsid w:val="00896B30"/>
    <w:rsid w:val="008B19B2"/>
    <w:rsid w:val="008C1DAE"/>
    <w:rsid w:val="008D3A99"/>
    <w:rsid w:val="008F2EF2"/>
    <w:rsid w:val="009068B8"/>
    <w:rsid w:val="009127CF"/>
    <w:rsid w:val="00913039"/>
    <w:rsid w:val="00914E77"/>
    <w:rsid w:val="0091506A"/>
    <w:rsid w:val="00924335"/>
    <w:rsid w:val="0093048F"/>
    <w:rsid w:val="00933939"/>
    <w:rsid w:val="00933B8B"/>
    <w:rsid w:val="00933E6B"/>
    <w:rsid w:val="00935333"/>
    <w:rsid w:val="009428EE"/>
    <w:rsid w:val="0095541C"/>
    <w:rsid w:val="0095609D"/>
    <w:rsid w:val="009641FE"/>
    <w:rsid w:val="0096586D"/>
    <w:rsid w:val="009729A8"/>
    <w:rsid w:val="0097570F"/>
    <w:rsid w:val="009764DD"/>
    <w:rsid w:val="00982ABF"/>
    <w:rsid w:val="00983153"/>
    <w:rsid w:val="009870AC"/>
    <w:rsid w:val="0099451B"/>
    <w:rsid w:val="009B59FA"/>
    <w:rsid w:val="009C0B4F"/>
    <w:rsid w:val="009C2A3F"/>
    <w:rsid w:val="009C4C78"/>
    <w:rsid w:val="009D0ED1"/>
    <w:rsid w:val="009D3A87"/>
    <w:rsid w:val="009D6C5F"/>
    <w:rsid w:val="009E4327"/>
    <w:rsid w:val="009E5207"/>
    <w:rsid w:val="009E7C42"/>
    <w:rsid w:val="009E7ED2"/>
    <w:rsid w:val="009F1C1B"/>
    <w:rsid w:val="009F6D7B"/>
    <w:rsid w:val="00A01968"/>
    <w:rsid w:val="00A0432F"/>
    <w:rsid w:val="00A04970"/>
    <w:rsid w:val="00A2095C"/>
    <w:rsid w:val="00A50F51"/>
    <w:rsid w:val="00A54B93"/>
    <w:rsid w:val="00A5568E"/>
    <w:rsid w:val="00A7786A"/>
    <w:rsid w:val="00A85587"/>
    <w:rsid w:val="00A877E9"/>
    <w:rsid w:val="00A95BF9"/>
    <w:rsid w:val="00A975D7"/>
    <w:rsid w:val="00AA0787"/>
    <w:rsid w:val="00AA1C27"/>
    <w:rsid w:val="00AA2C75"/>
    <w:rsid w:val="00AA6BB3"/>
    <w:rsid w:val="00B01EAD"/>
    <w:rsid w:val="00B06298"/>
    <w:rsid w:val="00B219C2"/>
    <w:rsid w:val="00B34CFF"/>
    <w:rsid w:val="00B358B1"/>
    <w:rsid w:val="00B7693E"/>
    <w:rsid w:val="00B8414F"/>
    <w:rsid w:val="00BA3DAA"/>
    <w:rsid w:val="00BA5312"/>
    <w:rsid w:val="00BB0DC3"/>
    <w:rsid w:val="00BC7BF2"/>
    <w:rsid w:val="00BD0032"/>
    <w:rsid w:val="00BD02F1"/>
    <w:rsid w:val="00BD635D"/>
    <w:rsid w:val="00BD6E34"/>
    <w:rsid w:val="00BE00DE"/>
    <w:rsid w:val="00BE748A"/>
    <w:rsid w:val="00BF2BDB"/>
    <w:rsid w:val="00C128FD"/>
    <w:rsid w:val="00C31C23"/>
    <w:rsid w:val="00C41BBE"/>
    <w:rsid w:val="00C52E26"/>
    <w:rsid w:val="00C56549"/>
    <w:rsid w:val="00C7077F"/>
    <w:rsid w:val="00C70FC1"/>
    <w:rsid w:val="00C871DD"/>
    <w:rsid w:val="00C93BF9"/>
    <w:rsid w:val="00C97F19"/>
    <w:rsid w:val="00CA09EC"/>
    <w:rsid w:val="00CA3BA1"/>
    <w:rsid w:val="00CB4727"/>
    <w:rsid w:val="00CB5C82"/>
    <w:rsid w:val="00CC3CA0"/>
    <w:rsid w:val="00CC6C31"/>
    <w:rsid w:val="00CD523D"/>
    <w:rsid w:val="00CF3DCF"/>
    <w:rsid w:val="00D02837"/>
    <w:rsid w:val="00D31FFB"/>
    <w:rsid w:val="00D33F94"/>
    <w:rsid w:val="00D3799A"/>
    <w:rsid w:val="00D45510"/>
    <w:rsid w:val="00D52D86"/>
    <w:rsid w:val="00D81A12"/>
    <w:rsid w:val="00D86BF6"/>
    <w:rsid w:val="00D96D7C"/>
    <w:rsid w:val="00D97BCE"/>
    <w:rsid w:val="00DB7322"/>
    <w:rsid w:val="00DC4C1A"/>
    <w:rsid w:val="00DD20DA"/>
    <w:rsid w:val="00DD27B1"/>
    <w:rsid w:val="00DD7F4F"/>
    <w:rsid w:val="00DE4F0E"/>
    <w:rsid w:val="00DF6F50"/>
    <w:rsid w:val="00E03639"/>
    <w:rsid w:val="00E12F57"/>
    <w:rsid w:val="00E13845"/>
    <w:rsid w:val="00E176A9"/>
    <w:rsid w:val="00E235DF"/>
    <w:rsid w:val="00E3119E"/>
    <w:rsid w:val="00E355E4"/>
    <w:rsid w:val="00E440DD"/>
    <w:rsid w:val="00E56433"/>
    <w:rsid w:val="00E6782E"/>
    <w:rsid w:val="00E90A82"/>
    <w:rsid w:val="00EA48FB"/>
    <w:rsid w:val="00EC23C5"/>
    <w:rsid w:val="00ED79C3"/>
    <w:rsid w:val="00EE3908"/>
    <w:rsid w:val="00EF15E4"/>
    <w:rsid w:val="00EF2BBC"/>
    <w:rsid w:val="00EF5111"/>
    <w:rsid w:val="00F002EC"/>
    <w:rsid w:val="00F176C8"/>
    <w:rsid w:val="00F214E9"/>
    <w:rsid w:val="00F25580"/>
    <w:rsid w:val="00F46D83"/>
    <w:rsid w:val="00F60CD3"/>
    <w:rsid w:val="00FA302C"/>
    <w:rsid w:val="00FB1ED4"/>
    <w:rsid w:val="00FD06FD"/>
    <w:rsid w:val="00FD1803"/>
    <w:rsid w:val="00FD2C25"/>
    <w:rsid w:val="00FF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1E2330"/>
  <w15:docId w15:val="{61F916D4-2981-4050-A638-BB097D47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52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7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D79C3"/>
    <w:rPr>
      <w:sz w:val="20"/>
      <w:szCs w:val="20"/>
    </w:rPr>
  </w:style>
  <w:style w:type="paragraph" w:styleId="a6">
    <w:name w:val="footer"/>
    <w:basedOn w:val="a"/>
    <w:link w:val="a7"/>
    <w:unhideWhenUsed/>
    <w:rsid w:val="00ED7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D79C3"/>
    <w:rPr>
      <w:sz w:val="20"/>
      <w:szCs w:val="20"/>
    </w:rPr>
  </w:style>
  <w:style w:type="paragraph" w:styleId="a8">
    <w:name w:val="List Paragraph"/>
    <w:basedOn w:val="a"/>
    <w:uiPriority w:val="34"/>
    <w:qFormat/>
    <w:rsid w:val="00FD1803"/>
    <w:pPr>
      <w:ind w:leftChars="200" w:left="480"/>
    </w:pPr>
  </w:style>
  <w:style w:type="character" w:styleId="a9">
    <w:name w:val="page number"/>
    <w:basedOn w:val="a0"/>
    <w:rsid w:val="001A4337"/>
  </w:style>
  <w:style w:type="paragraph" w:customStyle="1" w:styleId="Default">
    <w:name w:val="Default"/>
    <w:rsid w:val="006A64D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Hyperlink"/>
    <w:uiPriority w:val="99"/>
    <w:unhideWhenUsed/>
    <w:rsid w:val="00771C8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24A1B"/>
    <w:rPr>
      <w:rFonts w:ascii="Calibri" w:hAnsi="Calibri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724A1B"/>
    <w:rPr>
      <w:rFonts w:ascii="Calibri" w:eastAsia="新細明體" w:hAnsi="Calibri" w:cs="Times New Roman"/>
      <w:sz w:val="18"/>
      <w:szCs w:val="18"/>
    </w:rPr>
  </w:style>
  <w:style w:type="paragraph" w:customStyle="1" w:styleId="listparagraph">
    <w:name w:val="listparagraph"/>
    <w:basedOn w:val="a"/>
    <w:rsid w:val="002D6C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Unresolved Mention"/>
    <w:basedOn w:val="a0"/>
    <w:uiPriority w:val="99"/>
    <w:semiHidden/>
    <w:unhideWhenUsed/>
    <w:rsid w:val="0040779E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0A4A2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Revision"/>
    <w:hidden/>
    <w:uiPriority w:val="99"/>
    <w:semiHidden/>
    <w:rsid w:val="0003264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8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44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3456@wrp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ivi3456@wrp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vi3456@wrp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CC73-A2B6-4A9D-A62D-57FCA6E3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287</Words>
  <Characters>1642</Characters>
  <Application>Microsoft Office Word</Application>
  <DocSecurity>0</DocSecurity>
  <Lines>13</Lines>
  <Paragraphs>3</Paragraphs>
  <ScaleCrop>false</ScaleCrop>
  <Company>MOJ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Huang</dc:creator>
  <cp:keywords/>
  <cp:lastModifiedBy>Yen, Shih-I</cp:lastModifiedBy>
  <cp:revision>2</cp:revision>
  <cp:lastPrinted>2022-09-11T05:29:00Z</cp:lastPrinted>
  <dcterms:created xsi:type="dcterms:W3CDTF">2022-09-11T05:42:00Z</dcterms:created>
  <dcterms:modified xsi:type="dcterms:W3CDTF">2022-09-11T05:42:00Z</dcterms:modified>
</cp:coreProperties>
</file>